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3252C" w14:textId="77777777" w:rsidR="00E719CB" w:rsidRDefault="00E719CB" w:rsidP="00E719CB">
      <w:pPr>
        <w:jc w:val="center"/>
        <w:outlineLvl w:val="0"/>
        <w:rPr>
          <w:color w:val="002060"/>
          <w:sz w:val="40"/>
          <w:szCs w:val="40"/>
        </w:rPr>
      </w:pPr>
      <w:r>
        <w:rPr>
          <w:b/>
          <w:color w:val="002060"/>
          <w:sz w:val="40"/>
          <w:szCs w:val="40"/>
          <w:u w:val="single"/>
        </w:rPr>
        <w:t>Střední škola řezbářská Tovačov</w:t>
      </w:r>
    </w:p>
    <w:p w14:paraId="0EF5E500" w14:textId="77777777" w:rsidR="00E719CB" w:rsidRDefault="00E719CB" w:rsidP="00E719CB">
      <w:pPr>
        <w:rPr>
          <w:color w:val="002060"/>
          <w:sz w:val="24"/>
          <w:szCs w:val="24"/>
        </w:rPr>
      </w:pPr>
    </w:p>
    <w:p w14:paraId="0A5EE694" w14:textId="77777777" w:rsidR="00E719CB" w:rsidRDefault="00E719CB" w:rsidP="00E719CB">
      <w:pPr>
        <w:rPr>
          <w:color w:val="002060"/>
        </w:rPr>
      </w:pPr>
    </w:p>
    <w:p w14:paraId="75C06A5E" w14:textId="77777777" w:rsidR="00E719CB" w:rsidRDefault="00E719CB" w:rsidP="00E719CB">
      <w:pPr>
        <w:jc w:val="center"/>
        <w:rPr>
          <w:color w:val="002060"/>
        </w:rPr>
      </w:pPr>
      <w:r>
        <w:rPr>
          <w:noProof/>
          <w:color w:val="002060"/>
          <w:lang w:eastAsia="cs-CZ"/>
        </w:rPr>
        <w:drawing>
          <wp:inline distT="0" distB="0" distL="0" distR="0" wp14:anchorId="6DBA9A25" wp14:editId="2AB86957">
            <wp:extent cx="1964055" cy="234569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234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BD9799" w14:textId="77777777" w:rsidR="00E719CB" w:rsidRDefault="00E719CB" w:rsidP="00E719CB">
      <w:pPr>
        <w:jc w:val="center"/>
        <w:rPr>
          <w:color w:val="002060"/>
        </w:rPr>
      </w:pPr>
    </w:p>
    <w:p w14:paraId="116DC7BD" w14:textId="77777777" w:rsidR="00E719CB" w:rsidRDefault="00E719CB" w:rsidP="00E719CB">
      <w:pPr>
        <w:rPr>
          <w:color w:val="002060"/>
        </w:rPr>
      </w:pPr>
    </w:p>
    <w:p w14:paraId="3B945A94" w14:textId="77777777" w:rsidR="00E719CB" w:rsidRDefault="00E719CB" w:rsidP="00E719CB">
      <w:pPr>
        <w:jc w:val="center"/>
        <w:rPr>
          <w:color w:val="002060"/>
        </w:rPr>
      </w:pPr>
    </w:p>
    <w:p w14:paraId="4563AD17" w14:textId="77777777" w:rsidR="00E719CB" w:rsidRDefault="00E719CB" w:rsidP="00E719CB">
      <w:pPr>
        <w:jc w:val="center"/>
        <w:rPr>
          <w:color w:val="002060"/>
        </w:rPr>
      </w:pPr>
    </w:p>
    <w:p w14:paraId="1BF43695" w14:textId="77777777" w:rsidR="00E719CB" w:rsidRDefault="00E719CB" w:rsidP="00E719CB">
      <w:pPr>
        <w:jc w:val="center"/>
        <w:outlineLvl w:val="0"/>
        <w:rPr>
          <w:b/>
          <w:color w:val="002060"/>
          <w:sz w:val="40"/>
          <w:szCs w:val="40"/>
          <w:u w:val="single"/>
        </w:rPr>
      </w:pPr>
      <w:r>
        <w:rPr>
          <w:b/>
          <w:color w:val="002060"/>
          <w:sz w:val="40"/>
          <w:szCs w:val="40"/>
          <w:u w:val="single"/>
        </w:rPr>
        <w:t>STUDENTSKÝ SEŠIT</w:t>
      </w:r>
    </w:p>
    <w:p w14:paraId="02DEA2D6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3219A1C4" w14:textId="77777777" w:rsidR="00B432B2" w:rsidRDefault="00B432B2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1C5FB4A0" w14:textId="77777777" w:rsidR="00E719CB" w:rsidRPr="00B432B2" w:rsidRDefault="00B432B2" w:rsidP="00E719CB">
      <w:pPr>
        <w:jc w:val="center"/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I.</w:t>
      </w:r>
    </w:p>
    <w:p w14:paraId="1EA10F21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23CE36E3" w14:textId="77777777" w:rsidR="00B432B2" w:rsidRDefault="00B432B2" w:rsidP="00E719CB">
      <w:pPr>
        <w:rPr>
          <w:b/>
          <w:color w:val="002060"/>
          <w:sz w:val="40"/>
          <w:szCs w:val="40"/>
          <w:u w:val="single"/>
        </w:rPr>
      </w:pPr>
    </w:p>
    <w:p w14:paraId="391C6A66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122A8CEB" w14:textId="19483CF2" w:rsidR="00E719CB" w:rsidRDefault="00FB0EAF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PŘEDMĚ</w:t>
      </w:r>
      <w:r w:rsidR="003E5084">
        <w:rPr>
          <w:b/>
          <w:color w:val="002060"/>
          <w:sz w:val="40"/>
          <w:szCs w:val="40"/>
        </w:rPr>
        <w:t xml:space="preserve">T: </w:t>
      </w:r>
      <w:r>
        <w:rPr>
          <w:b/>
          <w:color w:val="002060"/>
          <w:sz w:val="40"/>
          <w:szCs w:val="40"/>
        </w:rPr>
        <w:t>Výrobní zařízení</w:t>
      </w:r>
    </w:p>
    <w:p w14:paraId="056CE040" w14:textId="3727703C" w:rsidR="00E719CB" w:rsidRDefault="00E719CB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TŘÍDA:</w:t>
      </w:r>
    </w:p>
    <w:p w14:paraId="3CE3B8AA" w14:textId="1ACE72FE" w:rsidR="00E719CB" w:rsidRPr="00B432B2" w:rsidRDefault="00E719CB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JMÉNO:</w:t>
      </w:r>
    </w:p>
    <w:p w14:paraId="07301B31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  <w:r>
        <w:rPr>
          <w:b/>
          <w:color w:val="FF0000"/>
          <w:sz w:val="36"/>
          <w:szCs w:val="36"/>
          <w:u w:val="single"/>
        </w:rPr>
        <w:lastRenderedPageBreak/>
        <w:t>Přehled učiva:</w:t>
      </w:r>
    </w:p>
    <w:p w14:paraId="5B8FDA93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</w:p>
    <w:p w14:paraId="38C126F3" w14:textId="77777777" w:rsidR="00E719CB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Normalizace strojních součástí</w:t>
      </w:r>
    </w:p>
    <w:p w14:paraId="6500012E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Spojovací součásti</w:t>
      </w:r>
    </w:p>
    <w:p w14:paraId="4C3A37CC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Součásti k přenosu otáčivého pohybu</w:t>
      </w:r>
    </w:p>
    <w:p w14:paraId="707B7123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Převody</w:t>
      </w:r>
    </w:p>
    <w:p w14:paraId="4AB0385C" w14:textId="77777777" w:rsidR="00FB0EAF" w:rsidRDefault="00FB0EAF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Mechanismy</w:t>
      </w:r>
    </w:p>
    <w:p w14:paraId="570716E6" w14:textId="48AD5816" w:rsidR="00E44CF0" w:rsidRDefault="00E44CF0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Zařízení pro přípravu dřeva</w:t>
      </w:r>
    </w:p>
    <w:p w14:paraId="71B4B970" w14:textId="77777777" w:rsidR="00E44CF0" w:rsidRDefault="00E44CF0" w:rsidP="00E44CF0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BOZP – obecně</w:t>
      </w:r>
    </w:p>
    <w:p w14:paraId="1AE22BBD" w14:textId="0512020C" w:rsidR="00E44CF0" w:rsidRDefault="00E44CF0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Úvod do světa práce</w:t>
      </w:r>
    </w:p>
    <w:p w14:paraId="6FDD71A9" w14:textId="77777777" w:rsidR="00FB0EAF" w:rsidRDefault="00FB0EAF" w:rsidP="00FB0EAF">
      <w:pPr>
        <w:rPr>
          <w:sz w:val="32"/>
          <w:szCs w:val="32"/>
        </w:rPr>
      </w:pPr>
    </w:p>
    <w:p w14:paraId="1D5E5E0D" w14:textId="77777777" w:rsidR="00FB0EAF" w:rsidRDefault="00FB0EAF" w:rsidP="00FB0EAF">
      <w:pPr>
        <w:rPr>
          <w:sz w:val="32"/>
          <w:szCs w:val="32"/>
        </w:rPr>
      </w:pPr>
    </w:p>
    <w:p w14:paraId="484AE3BA" w14:textId="77777777" w:rsidR="00FB0EAF" w:rsidRDefault="00FB0EAF" w:rsidP="00FB0EAF">
      <w:pPr>
        <w:rPr>
          <w:sz w:val="32"/>
          <w:szCs w:val="32"/>
        </w:rPr>
      </w:pPr>
    </w:p>
    <w:p w14:paraId="7C0F2996" w14:textId="77777777" w:rsidR="00FB0EAF" w:rsidRDefault="00FB0EAF" w:rsidP="00FB0EAF">
      <w:pPr>
        <w:rPr>
          <w:sz w:val="32"/>
          <w:szCs w:val="32"/>
        </w:rPr>
      </w:pPr>
    </w:p>
    <w:p w14:paraId="6CBB6995" w14:textId="77777777" w:rsidR="00FB0EAF" w:rsidRDefault="00FB0EAF" w:rsidP="00FB0EAF">
      <w:pPr>
        <w:rPr>
          <w:sz w:val="32"/>
          <w:szCs w:val="32"/>
        </w:rPr>
      </w:pPr>
    </w:p>
    <w:p w14:paraId="6CCE7056" w14:textId="77777777" w:rsidR="00FB0EAF" w:rsidRDefault="00FB0EAF" w:rsidP="00FB0EAF">
      <w:pPr>
        <w:rPr>
          <w:sz w:val="32"/>
          <w:szCs w:val="32"/>
        </w:rPr>
      </w:pPr>
    </w:p>
    <w:p w14:paraId="46B89325" w14:textId="77777777" w:rsidR="00FB0EAF" w:rsidRDefault="00FB0EAF" w:rsidP="00FB0EAF">
      <w:pPr>
        <w:rPr>
          <w:sz w:val="32"/>
          <w:szCs w:val="32"/>
        </w:rPr>
      </w:pPr>
    </w:p>
    <w:p w14:paraId="31F1CEAE" w14:textId="77777777" w:rsidR="00FB0EAF" w:rsidRDefault="00FB0EAF" w:rsidP="00FB0EAF">
      <w:pPr>
        <w:rPr>
          <w:sz w:val="32"/>
          <w:szCs w:val="32"/>
        </w:rPr>
      </w:pPr>
    </w:p>
    <w:p w14:paraId="2492B3B1" w14:textId="77777777" w:rsidR="00FB0EAF" w:rsidRDefault="00FB0EAF" w:rsidP="00FB0EAF">
      <w:pPr>
        <w:rPr>
          <w:sz w:val="32"/>
          <w:szCs w:val="32"/>
        </w:rPr>
      </w:pPr>
    </w:p>
    <w:p w14:paraId="2B0455E8" w14:textId="77777777" w:rsidR="00FB0EAF" w:rsidRDefault="00FB0EAF" w:rsidP="00FB0EAF">
      <w:pPr>
        <w:rPr>
          <w:sz w:val="32"/>
          <w:szCs w:val="32"/>
        </w:rPr>
      </w:pPr>
    </w:p>
    <w:p w14:paraId="60607F7E" w14:textId="77777777" w:rsidR="00FB0EAF" w:rsidRDefault="00FB0EAF" w:rsidP="00FB0EAF">
      <w:pPr>
        <w:rPr>
          <w:sz w:val="32"/>
          <w:szCs w:val="32"/>
        </w:rPr>
      </w:pPr>
    </w:p>
    <w:p w14:paraId="7107F949" w14:textId="77777777" w:rsidR="00FB0EAF" w:rsidRDefault="00FB0EAF" w:rsidP="00FB0EAF">
      <w:pPr>
        <w:rPr>
          <w:sz w:val="32"/>
          <w:szCs w:val="32"/>
        </w:rPr>
      </w:pPr>
    </w:p>
    <w:p w14:paraId="59F350AA" w14:textId="77777777" w:rsidR="00FB0EAF" w:rsidRDefault="00FB0EAF" w:rsidP="00FB0EAF">
      <w:pPr>
        <w:rPr>
          <w:sz w:val="32"/>
          <w:szCs w:val="32"/>
        </w:rPr>
      </w:pPr>
    </w:p>
    <w:p w14:paraId="666A805E" w14:textId="77777777" w:rsidR="00FB0EAF" w:rsidRDefault="00FB0EAF" w:rsidP="00FB0EAF">
      <w:pPr>
        <w:rPr>
          <w:sz w:val="32"/>
          <w:szCs w:val="32"/>
        </w:rPr>
      </w:pPr>
    </w:p>
    <w:p w14:paraId="1ECB8498" w14:textId="77777777" w:rsidR="00FB0EAF" w:rsidRDefault="00FB0EAF" w:rsidP="00FB0EAF">
      <w:pPr>
        <w:rPr>
          <w:sz w:val="32"/>
          <w:szCs w:val="32"/>
        </w:rPr>
      </w:pPr>
    </w:p>
    <w:p w14:paraId="14253B4E" w14:textId="77777777" w:rsidR="00FB0EAF" w:rsidRDefault="00FB0EAF" w:rsidP="00FB0EAF">
      <w:pPr>
        <w:rPr>
          <w:sz w:val="32"/>
          <w:szCs w:val="32"/>
        </w:rPr>
      </w:pPr>
    </w:p>
    <w:p w14:paraId="7360ED39" w14:textId="77777777" w:rsidR="00FB0EAF" w:rsidRDefault="00FB0EAF" w:rsidP="001200D2">
      <w:pPr>
        <w:pStyle w:val="Nadpis3"/>
        <w:ind w:left="1440"/>
        <w:jc w:val="center"/>
      </w:pPr>
      <w:r>
        <w:lastRenderedPageBreak/>
        <w:t>Téma: Normalizace strojních součástí</w:t>
      </w:r>
    </w:p>
    <w:p w14:paraId="687989A5" w14:textId="77777777" w:rsidR="00FB0EAF" w:rsidRDefault="00FB0EAF" w:rsidP="00FB0EAF"/>
    <w:p w14:paraId="19A270C3" w14:textId="77777777" w:rsidR="00FB0EAF" w:rsidRDefault="00FB0EAF" w:rsidP="00FB0EAF">
      <w:r>
        <w:t>Ve výrobním zařízení se setkáváme s celou řadou strojnických zařízení – stroje, nástroje, mechanismy, které mají celou řadu drobnějších součástek jako jsou:</w:t>
      </w:r>
    </w:p>
    <w:p w14:paraId="07CC98F3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Šrouby</w:t>
      </w:r>
    </w:p>
    <w:p w14:paraId="4F1446EB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Podložky</w:t>
      </w:r>
    </w:p>
    <w:p w14:paraId="57F17864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Matice</w:t>
      </w:r>
    </w:p>
    <w:p w14:paraId="65A4780E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Závlačky</w:t>
      </w:r>
    </w:p>
    <w:p w14:paraId="719EA838" w14:textId="77777777" w:rsidR="00FB0EAF" w:rsidRDefault="00FB0EAF" w:rsidP="00FB0EAF">
      <w:pPr>
        <w:pStyle w:val="Odstavecseseznamem"/>
        <w:numPr>
          <w:ilvl w:val="0"/>
          <w:numId w:val="2"/>
        </w:numPr>
      </w:pPr>
      <w:r>
        <w:t>Ložiska</w:t>
      </w:r>
    </w:p>
    <w:p w14:paraId="6EA86533" w14:textId="77777777" w:rsidR="00FB0EAF" w:rsidRDefault="00FB0EAF" w:rsidP="00FB0EAF">
      <w:r>
        <w:t>Aby bylo možné při opotřebení nebo poškození uvést stroje zase do provozu schopn</w:t>
      </w:r>
      <w:r w:rsidR="00987925">
        <w:t>ého stavu, jednotlivé součástky jsou tzv. normalizovány. Čímž mají technickou normou předepsaný tvar, rozměr i materiál.</w:t>
      </w:r>
    </w:p>
    <w:p w14:paraId="4D3F5548" w14:textId="77777777" w:rsidR="00987925" w:rsidRDefault="00987925" w:rsidP="00FB0EAF"/>
    <w:p w14:paraId="11B77976" w14:textId="77777777" w:rsidR="00987925" w:rsidRDefault="00987925" w:rsidP="00FB0EAF">
      <w:r>
        <w:t>Druhy základních norem:</w:t>
      </w:r>
    </w:p>
    <w:p w14:paraId="46BB503A" w14:textId="77777777" w:rsidR="00987925" w:rsidRDefault="00987925" w:rsidP="00FB0EAF"/>
    <w:p w14:paraId="1B0188EE" w14:textId="77777777" w:rsidR="00987925" w:rsidRDefault="00987925" w:rsidP="00FB0EAF">
      <w:r>
        <w:t>ISO – Mezinárodní organizace pro normalizaci</w:t>
      </w:r>
    </w:p>
    <w:p w14:paraId="24EECD5B" w14:textId="77777777" w:rsidR="00987925" w:rsidRDefault="00987925" w:rsidP="00FB0EAF">
      <w:r>
        <w:t>EN – Evropská norma</w:t>
      </w:r>
    </w:p>
    <w:p w14:paraId="7848ED0E" w14:textId="77777777" w:rsidR="00987925" w:rsidRDefault="00987925" w:rsidP="00FB0EAF">
      <w:r>
        <w:t>ČSN – Česká státní norma</w:t>
      </w:r>
    </w:p>
    <w:p w14:paraId="20BB197D" w14:textId="77777777" w:rsidR="00987925" w:rsidRDefault="00987925" w:rsidP="00FB0EAF">
      <w:proofErr w:type="gramStart"/>
      <w:r>
        <w:t>ON- Oborová</w:t>
      </w:r>
      <w:proofErr w:type="gramEnd"/>
      <w:r>
        <w:t xml:space="preserve"> norma pro určitý obor – strojírenství, dřevařství....</w:t>
      </w:r>
    </w:p>
    <w:p w14:paraId="44CD9D5D" w14:textId="77777777" w:rsidR="00987925" w:rsidRDefault="00987925" w:rsidP="00FB0EAF">
      <w:r>
        <w:t>PN – Podniková norma – daného podniku</w:t>
      </w:r>
    </w:p>
    <w:p w14:paraId="1F1AC12B" w14:textId="77777777" w:rsidR="00987925" w:rsidRDefault="00987925" w:rsidP="00FB0EAF"/>
    <w:p w14:paraId="607153EE" w14:textId="77777777" w:rsidR="00987925" w:rsidRDefault="00987925" w:rsidP="00FB0EAF"/>
    <w:p w14:paraId="76ADABF9" w14:textId="77777777" w:rsidR="00987925" w:rsidRDefault="00987925" w:rsidP="00FB0EAF"/>
    <w:p w14:paraId="7FAB597A" w14:textId="77777777" w:rsidR="00987925" w:rsidRDefault="00987925" w:rsidP="00FB0EAF"/>
    <w:p w14:paraId="6B949E6B" w14:textId="79CFFE7B" w:rsidR="00987925" w:rsidRDefault="00987925" w:rsidP="001200D2">
      <w:pPr>
        <w:pStyle w:val="Nadpis3"/>
        <w:ind w:left="1440"/>
        <w:jc w:val="center"/>
      </w:pPr>
      <w:r>
        <w:t>Téma: Základní rozdělení spojovacích součástí</w:t>
      </w:r>
    </w:p>
    <w:p w14:paraId="3F8E6DE0" w14:textId="77777777" w:rsidR="00987925" w:rsidRDefault="00987925" w:rsidP="00987925"/>
    <w:p w14:paraId="5619FFB8" w14:textId="77777777" w:rsidR="00987925" w:rsidRDefault="00987925" w:rsidP="00987925">
      <w:pPr>
        <w:pStyle w:val="Odstavecseseznamem"/>
        <w:numPr>
          <w:ilvl w:val="0"/>
          <w:numId w:val="3"/>
        </w:numPr>
      </w:pPr>
      <w:r>
        <w:t>Spoje rozebíratelné</w:t>
      </w:r>
    </w:p>
    <w:p w14:paraId="3E740B6A" w14:textId="77777777" w:rsidR="00987925" w:rsidRDefault="00987925" w:rsidP="00987925">
      <w:pPr>
        <w:pStyle w:val="Odstavecseseznamem"/>
        <w:numPr>
          <w:ilvl w:val="0"/>
          <w:numId w:val="3"/>
        </w:numPr>
      </w:pPr>
      <w:r>
        <w:t>Spoje</w:t>
      </w:r>
      <w:r w:rsidR="003751D3">
        <w:t xml:space="preserve"> </w:t>
      </w:r>
      <w:r>
        <w:t>nerozebíratelné</w:t>
      </w:r>
    </w:p>
    <w:p w14:paraId="04E6A59F" w14:textId="77777777" w:rsidR="00987925" w:rsidRDefault="00987925" w:rsidP="00987925"/>
    <w:p w14:paraId="1F6C7C83" w14:textId="77777777" w:rsidR="00987925" w:rsidRDefault="00987925" w:rsidP="00987925">
      <w:r>
        <w:t xml:space="preserve">Rozebíratelné: </w:t>
      </w:r>
    </w:p>
    <w:p w14:paraId="1FF16676" w14:textId="77777777" w:rsidR="00987925" w:rsidRDefault="00987925" w:rsidP="00987925">
      <w:r>
        <w:t>Všechny str</w:t>
      </w:r>
      <w:r w:rsidR="00913970">
        <w:t>o</w:t>
      </w:r>
      <w:r>
        <w:t>je nebo mechanismy se skládají z většího počtu součástek, které jsou k sobě nějakým způsobem spojeny. Jedná-li se o součástky, které spojujeme na přechodnou dobu</w:t>
      </w:r>
      <w:r w:rsidR="00913970">
        <w:t xml:space="preserve"> nebo součástky, které po jejich opotřebení potřebujeme vyměnit použijeme rozebíratelných spojů. </w:t>
      </w:r>
    </w:p>
    <w:p w14:paraId="0AF4918A" w14:textId="77777777" w:rsidR="00913970" w:rsidRDefault="00913970" w:rsidP="00987925">
      <w:r>
        <w:t>Části, které spojujeme jsou tzv. spojované</w:t>
      </w:r>
    </w:p>
    <w:p w14:paraId="63801859" w14:textId="77777777" w:rsidR="00913970" w:rsidRDefault="00913970" w:rsidP="00987925">
      <w:r>
        <w:t>Části, kterými spojujeme jsou spojovací</w:t>
      </w:r>
    </w:p>
    <w:p w14:paraId="4432F788" w14:textId="77777777" w:rsidR="00913970" w:rsidRDefault="00913970" w:rsidP="00987925"/>
    <w:p w14:paraId="724EF724" w14:textId="77777777" w:rsidR="00913970" w:rsidRDefault="00913970" w:rsidP="00987925">
      <w:r>
        <w:lastRenderedPageBreak/>
        <w:t>Nerozebíratelné:</w:t>
      </w:r>
    </w:p>
    <w:p w14:paraId="5A6C1F01" w14:textId="77777777" w:rsidR="00913970" w:rsidRDefault="00913970" w:rsidP="00987925">
      <w:r>
        <w:t>Některé součásti však nemusíme rozdělovat nebo dokonce potřebujeme, aby nebyly rozebíratelné, zde používáme tzv. pevné nerozebíratelné spoje. To jsou takové, u kterého dvě tímto způsobem spojené součástky nejdou rozpojit bez poškození.</w:t>
      </w:r>
    </w:p>
    <w:p w14:paraId="00EE5E2E" w14:textId="77777777" w:rsidR="00913970" w:rsidRDefault="00913970" w:rsidP="00987925"/>
    <w:p w14:paraId="539FC501" w14:textId="77777777" w:rsidR="00913970" w:rsidRDefault="00913970" w:rsidP="00987925">
      <w:r>
        <w:t>Rozdělení spojů:</w:t>
      </w:r>
    </w:p>
    <w:p w14:paraId="33559D58" w14:textId="77777777" w:rsidR="00913970" w:rsidRDefault="00913970" w:rsidP="00987925">
      <w:r>
        <w:t>Rozebíratelné:</w:t>
      </w:r>
    </w:p>
    <w:p w14:paraId="76820013" w14:textId="796CE29E" w:rsidR="00913970" w:rsidRDefault="00913970" w:rsidP="00913970">
      <w:pPr>
        <w:pStyle w:val="Odstavecseseznamem"/>
        <w:numPr>
          <w:ilvl w:val="0"/>
          <w:numId w:val="5"/>
        </w:numPr>
      </w:pPr>
      <w:r>
        <w:t>Šroubové</w:t>
      </w:r>
    </w:p>
    <w:p w14:paraId="7449C133" w14:textId="23D4D075" w:rsidR="00913970" w:rsidRDefault="00913970" w:rsidP="00913970">
      <w:pPr>
        <w:pStyle w:val="Odstavecseseznamem"/>
        <w:numPr>
          <w:ilvl w:val="0"/>
          <w:numId w:val="5"/>
        </w:numPr>
      </w:pPr>
      <w:r>
        <w:t>Kolíkové</w:t>
      </w:r>
    </w:p>
    <w:p w14:paraId="4C85BBBC" w14:textId="1011E93E" w:rsidR="00913970" w:rsidRDefault="00913970" w:rsidP="00913970">
      <w:pPr>
        <w:pStyle w:val="Odstavecseseznamem"/>
        <w:numPr>
          <w:ilvl w:val="0"/>
          <w:numId w:val="5"/>
        </w:numPr>
      </w:pPr>
      <w:r>
        <w:t>Klínové</w:t>
      </w:r>
    </w:p>
    <w:p w14:paraId="417FFF07" w14:textId="42330F20" w:rsidR="00913970" w:rsidRDefault="00913970" w:rsidP="00913970">
      <w:pPr>
        <w:pStyle w:val="Odstavecseseznamem"/>
        <w:numPr>
          <w:ilvl w:val="0"/>
          <w:numId w:val="5"/>
        </w:numPr>
      </w:pPr>
      <w:r>
        <w:t>Perové</w:t>
      </w:r>
    </w:p>
    <w:p w14:paraId="66678050" w14:textId="1C988CA2" w:rsidR="00913970" w:rsidRDefault="00913970" w:rsidP="00913970">
      <w:pPr>
        <w:pStyle w:val="Odstavecseseznamem"/>
        <w:numPr>
          <w:ilvl w:val="0"/>
          <w:numId w:val="5"/>
        </w:numPr>
      </w:pPr>
      <w:r>
        <w:t>Pružné</w:t>
      </w:r>
    </w:p>
    <w:p w14:paraId="2BB275EC" w14:textId="771BB25F" w:rsidR="00913970" w:rsidRDefault="00913970" w:rsidP="00913970">
      <w:pPr>
        <w:pStyle w:val="Odstavecseseznamem"/>
        <w:numPr>
          <w:ilvl w:val="0"/>
          <w:numId w:val="5"/>
        </w:numPr>
      </w:pPr>
      <w:r>
        <w:t>Svěrné</w:t>
      </w:r>
    </w:p>
    <w:p w14:paraId="7862B80C" w14:textId="77777777" w:rsidR="00913970" w:rsidRDefault="00913970" w:rsidP="00913970">
      <w:r>
        <w:t>Nerozebíratelné:</w:t>
      </w:r>
    </w:p>
    <w:p w14:paraId="7E3B91FA" w14:textId="545DB8A7" w:rsidR="00913970" w:rsidRDefault="00913970" w:rsidP="00913970">
      <w:pPr>
        <w:pStyle w:val="Odstavecseseznamem"/>
        <w:numPr>
          <w:ilvl w:val="0"/>
          <w:numId w:val="6"/>
        </w:numPr>
      </w:pPr>
      <w:r>
        <w:t>Nýtové</w:t>
      </w:r>
    </w:p>
    <w:p w14:paraId="4E5C1A22" w14:textId="583364CC" w:rsidR="00913970" w:rsidRDefault="00913970" w:rsidP="00913970">
      <w:pPr>
        <w:pStyle w:val="Odstavecseseznamem"/>
        <w:numPr>
          <w:ilvl w:val="0"/>
          <w:numId w:val="6"/>
        </w:numPr>
      </w:pPr>
      <w:r>
        <w:t>Svarové</w:t>
      </w:r>
    </w:p>
    <w:p w14:paraId="3E635CFF" w14:textId="77777777" w:rsidR="00913970" w:rsidRDefault="00913970" w:rsidP="00913970">
      <w:pPr>
        <w:pStyle w:val="Odstavecseseznamem"/>
        <w:numPr>
          <w:ilvl w:val="0"/>
          <w:numId w:val="6"/>
        </w:numPr>
      </w:pPr>
      <w:r>
        <w:t>Tlakové</w:t>
      </w:r>
    </w:p>
    <w:p w14:paraId="04F389E4" w14:textId="77777777" w:rsidR="00913970" w:rsidRDefault="00913970" w:rsidP="00913970">
      <w:pPr>
        <w:pStyle w:val="Odstavecseseznamem"/>
        <w:numPr>
          <w:ilvl w:val="0"/>
          <w:numId w:val="6"/>
        </w:numPr>
      </w:pPr>
      <w:r>
        <w:t>Lepené</w:t>
      </w:r>
    </w:p>
    <w:p w14:paraId="0DFDAED9" w14:textId="77777777" w:rsidR="00913970" w:rsidRDefault="00913970" w:rsidP="00913970">
      <w:pPr>
        <w:pStyle w:val="Odstavecseseznamem"/>
      </w:pPr>
    </w:p>
    <w:p w14:paraId="58296517" w14:textId="77777777" w:rsidR="00913970" w:rsidRDefault="00913970" w:rsidP="00913970">
      <w:pPr>
        <w:pStyle w:val="Odstavecseseznamem"/>
      </w:pPr>
    </w:p>
    <w:p w14:paraId="47180E47" w14:textId="77777777" w:rsidR="00913970" w:rsidRDefault="00913970" w:rsidP="00913970">
      <w:pPr>
        <w:pStyle w:val="Odstavecseseznamem"/>
      </w:pPr>
    </w:p>
    <w:p w14:paraId="00E89B5B" w14:textId="77777777" w:rsidR="00913970" w:rsidRDefault="00913970" w:rsidP="00913970">
      <w:pPr>
        <w:pStyle w:val="Nzev"/>
        <w:numPr>
          <w:ilvl w:val="0"/>
          <w:numId w:val="7"/>
        </w:numPr>
        <w:jc w:val="center"/>
      </w:pPr>
      <w:r>
        <w:t>Rozebíratelné spoje</w:t>
      </w:r>
    </w:p>
    <w:p w14:paraId="769C9233" w14:textId="77777777" w:rsidR="00913970" w:rsidRPr="00913970" w:rsidRDefault="00913970" w:rsidP="00913970">
      <w:pPr>
        <w:pStyle w:val="Nadpis3"/>
      </w:pPr>
    </w:p>
    <w:p w14:paraId="6FA1ABCE" w14:textId="2EE645AC" w:rsidR="00142787" w:rsidRPr="001200D2" w:rsidRDefault="00142787" w:rsidP="00B21B28">
      <w:pPr>
        <w:pStyle w:val="Bezmezer"/>
        <w:ind w:left="284"/>
        <w:jc w:val="center"/>
        <w:rPr>
          <w:b/>
          <w:bCs/>
          <w:color w:val="4F81BD" w:themeColor="accent1"/>
        </w:rPr>
      </w:pPr>
      <w:r w:rsidRPr="001200D2">
        <w:rPr>
          <w:b/>
          <w:bCs/>
          <w:color w:val="4F81BD" w:themeColor="accent1"/>
        </w:rPr>
        <w:t>Téma: Šroubové spoje</w:t>
      </w:r>
    </w:p>
    <w:p w14:paraId="2848FE31" w14:textId="77777777" w:rsidR="00142787" w:rsidRDefault="00142787" w:rsidP="00142787"/>
    <w:p w14:paraId="134C5720" w14:textId="574F254E" w:rsidR="00142787" w:rsidRDefault="00142787" w:rsidP="001200D2">
      <w:pPr>
        <w:ind w:firstLine="284"/>
      </w:pPr>
      <w:r>
        <w:t>Rozlišujeme čtyři základní druhy šroubových spojů:</w:t>
      </w:r>
    </w:p>
    <w:p w14:paraId="72B71860" w14:textId="11BCE996" w:rsidR="00142787" w:rsidRPr="00142787" w:rsidRDefault="001200D2" w:rsidP="00142787">
      <w:pPr>
        <w:pStyle w:val="Odstavecseseznamem"/>
        <w:numPr>
          <w:ilvl w:val="0"/>
          <w:numId w:val="11"/>
        </w:numPr>
      </w:pPr>
      <w:r>
        <w:rPr>
          <w:noProof/>
          <w:lang w:eastAsia="cs-CZ"/>
        </w:rPr>
        <w:pict w14:anchorId="7FAE0332">
          <v:rect id="_x0000_s1026" style="position:absolute;left:0;text-align:left;margin-left:132.15pt;margin-top:.8pt;width:193.45pt;height:123.75pt;z-index:251658240"/>
        </w:pict>
      </w:r>
      <w:r w:rsidR="00142787">
        <w:t>Šroub s maticí</w:t>
      </w:r>
    </w:p>
    <w:p w14:paraId="752F0C17" w14:textId="2E33BBEB" w:rsidR="00142787" w:rsidRDefault="00142787" w:rsidP="00142787"/>
    <w:p w14:paraId="28EFB9E1" w14:textId="77777777" w:rsidR="00142787" w:rsidRDefault="00142787" w:rsidP="00142787"/>
    <w:p w14:paraId="0FBAB965" w14:textId="77777777" w:rsidR="00142787" w:rsidRDefault="00142787" w:rsidP="00142787"/>
    <w:p w14:paraId="09670434" w14:textId="77777777" w:rsidR="00142787" w:rsidRDefault="00142787" w:rsidP="00142787"/>
    <w:p w14:paraId="5018EE52" w14:textId="77777777" w:rsidR="00142787" w:rsidRDefault="00142787" w:rsidP="00142787"/>
    <w:p w14:paraId="677B98CD" w14:textId="7A860E2D" w:rsidR="00142787" w:rsidRDefault="001200D2" w:rsidP="00142787">
      <w:r>
        <w:rPr>
          <w:noProof/>
          <w:lang w:eastAsia="cs-CZ"/>
        </w:rPr>
        <w:pict w14:anchorId="51BD9823">
          <v:rect id="_x0000_s1029" style="position:absolute;margin-left:132.15pt;margin-top:7.1pt;width:197.5pt;height:108pt;z-index:251659264"/>
        </w:pict>
      </w:r>
    </w:p>
    <w:p w14:paraId="0BA1E896" w14:textId="5C9C7D76" w:rsidR="00142787" w:rsidRDefault="00142787" w:rsidP="00142787">
      <w:pPr>
        <w:pStyle w:val="Odstavecseseznamem"/>
        <w:numPr>
          <w:ilvl w:val="0"/>
          <w:numId w:val="11"/>
        </w:numPr>
      </w:pPr>
      <w:r>
        <w:t>Maticový šroub</w:t>
      </w:r>
    </w:p>
    <w:p w14:paraId="5D647C7C" w14:textId="2783CF6C" w:rsidR="00142787" w:rsidRDefault="00142787" w:rsidP="00142787">
      <w:pPr>
        <w:pStyle w:val="Odstavecseseznamem"/>
      </w:pPr>
    </w:p>
    <w:p w14:paraId="5B500875" w14:textId="77777777" w:rsidR="00142787" w:rsidRDefault="00142787" w:rsidP="00142787">
      <w:pPr>
        <w:tabs>
          <w:tab w:val="left" w:pos="6849"/>
        </w:tabs>
      </w:pPr>
      <w:r>
        <w:tab/>
      </w:r>
    </w:p>
    <w:p w14:paraId="28615AE7" w14:textId="77777777" w:rsidR="00142787" w:rsidRDefault="00000000" w:rsidP="00142787">
      <w:pPr>
        <w:pStyle w:val="Odstavecseseznamem"/>
        <w:numPr>
          <w:ilvl w:val="0"/>
          <w:numId w:val="11"/>
        </w:numPr>
        <w:tabs>
          <w:tab w:val="left" w:pos="6849"/>
        </w:tabs>
      </w:pPr>
      <w:r>
        <w:rPr>
          <w:noProof/>
          <w:lang w:eastAsia="cs-CZ"/>
        </w:rPr>
        <w:lastRenderedPageBreak/>
        <w:pict w14:anchorId="71826408">
          <v:rect id="_x0000_s1030" style="position:absolute;left:0;text-align:left;margin-left:118.95pt;margin-top:25.15pt;width:179.05pt;height:112.7pt;z-index:251660288"/>
        </w:pict>
      </w:r>
      <w:r w:rsidR="00142787">
        <w:t>Zašroubovaný šroub s hlavou</w:t>
      </w:r>
    </w:p>
    <w:p w14:paraId="39E9270F" w14:textId="77777777" w:rsidR="00142787" w:rsidRDefault="00142787" w:rsidP="00142787">
      <w:pPr>
        <w:tabs>
          <w:tab w:val="left" w:pos="6849"/>
        </w:tabs>
      </w:pPr>
    </w:p>
    <w:p w14:paraId="408C4DCE" w14:textId="77777777" w:rsidR="00142787" w:rsidRDefault="00142787" w:rsidP="00142787">
      <w:pPr>
        <w:tabs>
          <w:tab w:val="left" w:pos="6849"/>
        </w:tabs>
      </w:pPr>
    </w:p>
    <w:p w14:paraId="6191AC21" w14:textId="77777777" w:rsidR="00142787" w:rsidRDefault="00142787" w:rsidP="00142787">
      <w:pPr>
        <w:tabs>
          <w:tab w:val="left" w:pos="6849"/>
        </w:tabs>
      </w:pPr>
    </w:p>
    <w:p w14:paraId="2C855517" w14:textId="77777777" w:rsidR="00142787" w:rsidRDefault="00142787" w:rsidP="00142787">
      <w:pPr>
        <w:tabs>
          <w:tab w:val="left" w:pos="6849"/>
        </w:tabs>
      </w:pPr>
    </w:p>
    <w:p w14:paraId="121E2ACD" w14:textId="77777777" w:rsidR="00142787" w:rsidRDefault="00142787" w:rsidP="00142787">
      <w:pPr>
        <w:tabs>
          <w:tab w:val="left" w:pos="6849"/>
        </w:tabs>
      </w:pPr>
    </w:p>
    <w:p w14:paraId="2A5CACFA" w14:textId="77777777" w:rsidR="00142787" w:rsidRDefault="00142787" w:rsidP="00142787">
      <w:pPr>
        <w:tabs>
          <w:tab w:val="left" w:pos="6849"/>
        </w:tabs>
      </w:pPr>
    </w:p>
    <w:p w14:paraId="4064B6A1" w14:textId="77777777" w:rsidR="00142787" w:rsidRDefault="00142787" w:rsidP="00142787">
      <w:pPr>
        <w:tabs>
          <w:tab w:val="left" w:pos="6849"/>
        </w:tabs>
      </w:pPr>
    </w:p>
    <w:p w14:paraId="72BF2716" w14:textId="77777777" w:rsidR="00142787" w:rsidRDefault="00000000" w:rsidP="00142787">
      <w:pPr>
        <w:pStyle w:val="Odstavecseseznamem"/>
        <w:numPr>
          <w:ilvl w:val="0"/>
          <w:numId w:val="11"/>
        </w:numPr>
        <w:tabs>
          <w:tab w:val="left" w:pos="6849"/>
        </w:tabs>
      </w:pPr>
      <w:r>
        <w:rPr>
          <w:noProof/>
          <w:lang w:eastAsia="cs-CZ"/>
        </w:rPr>
        <w:pict w14:anchorId="324487A2">
          <v:rect id="_x0000_s1031" style="position:absolute;left:0;text-align:left;margin-left:115.3pt;margin-top:18.85pt;width:179.05pt;height:112.7pt;z-index:251661312"/>
        </w:pict>
      </w:r>
      <w:r w:rsidR="00142787">
        <w:t>Závrtný šroub s maticí</w:t>
      </w:r>
    </w:p>
    <w:p w14:paraId="2A4B66B6" w14:textId="77777777" w:rsidR="00142787" w:rsidRPr="00142787" w:rsidRDefault="00142787" w:rsidP="00142787"/>
    <w:p w14:paraId="29B0275D" w14:textId="77777777" w:rsidR="00142787" w:rsidRPr="00142787" w:rsidRDefault="00142787" w:rsidP="00142787"/>
    <w:p w14:paraId="65E2ED0E" w14:textId="77777777" w:rsidR="00142787" w:rsidRDefault="00142787" w:rsidP="00142787">
      <w:pPr>
        <w:tabs>
          <w:tab w:val="left" w:pos="1490"/>
        </w:tabs>
      </w:pPr>
      <w:r>
        <w:tab/>
      </w:r>
    </w:p>
    <w:p w14:paraId="4DAD1CDC" w14:textId="77777777" w:rsidR="00142787" w:rsidRDefault="00142787" w:rsidP="00142787">
      <w:pPr>
        <w:tabs>
          <w:tab w:val="left" w:pos="1490"/>
        </w:tabs>
      </w:pPr>
    </w:p>
    <w:p w14:paraId="0538F78C" w14:textId="77777777" w:rsidR="00142787" w:rsidRDefault="00142787" w:rsidP="00142787">
      <w:pPr>
        <w:tabs>
          <w:tab w:val="left" w:pos="1490"/>
        </w:tabs>
      </w:pPr>
    </w:p>
    <w:p w14:paraId="757D5E3E" w14:textId="77777777" w:rsidR="00142787" w:rsidRDefault="00142787" w:rsidP="00142787">
      <w:pPr>
        <w:tabs>
          <w:tab w:val="left" w:pos="1490"/>
        </w:tabs>
      </w:pPr>
    </w:p>
    <w:p w14:paraId="308587BB" w14:textId="77777777" w:rsidR="00142787" w:rsidRDefault="00142787" w:rsidP="00142787">
      <w:pPr>
        <w:tabs>
          <w:tab w:val="left" w:pos="1490"/>
        </w:tabs>
      </w:pPr>
    </w:p>
    <w:p w14:paraId="0DB4DC04" w14:textId="77777777" w:rsidR="00142787" w:rsidRDefault="00142787" w:rsidP="00142787">
      <w:pPr>
        <w:pStyle w:val="Bezmezer"/>
      </w:pPr>
      <w:r>
        <w:t>Šrouby rozdělujeme:</w:t>
      </w:r>
    </w:p>
    <w:p w14:paraId="6E693914" w14:textId="77777777" w:rsidR="00142787" w:rsidRDefault="00142787" w:rsidP="00142787">
      <w:pPr>
        <w:pStyle w:val="Bezmezer"/>
      </w:pPr>
    </w:p>
    <w:p w14:paraId="55BF93E0" w14:textId="7DD4C59A" w:rsidR="00142787" w:rsidRDefault="00142787" w:rsidP="00142787">
      <w:pPr>
        <w:pStyle w:val="Bezmezer"/>
        <w:numPr>
          <w:ilvl w:val="0"/>
          <w:numId w:val="12"/>
        </w:numPr>
      </w:pPr>
      <w:r>
        <w:t>Podle tvaru hlavy</w:t>
      </w:r>
    </w:p>
    <w:p w14:paraId="3198C986" w14:textId="23EA6BFE" w:rsidR="00142787" w:rsidRPr="00142787" w:rsidRDefault="00913248" w:rsidP="00142787">
      <w:r>
        <w:rPr>
          <w:noProof/>
          <w:lang w:eastAsia="cs-CZ"/>
        </w:rPr>
        <w:pict w14:anchorId="0A142E18">
          <v:rect id="_x0000_s1032" style="position:absolute;margin-left:38.8pt;margin-top:10.95pt;width:333.1pt;height:112.7pt;z-index:251662336"/>
        </w:pict>
      </w:r>
    </w:p>
    <w:p w14:paraId="4D77E8A7" w14:textId="77777777" w:rsidR="00142787" w:rsidRPr="00142787" w:rsidRDefault="00142787" w:rsidP="00142787"/>
    <w:p w14:paraId="0C2539BE" w14:textId="77777777" w:rsidR="00142787" w:rsidRDefault="00142787" w:rsidP="00142787">
      <w:pPr>
        <w:ind w:firstLine="708"/>
      </w:pPr>
    </w:p>
    <w:p w14:paraId="0B24F728" w14:textId="77777777" w:rsidR="00142787" w:rsidRDefault="00142787" w:rsidP="00142787">
      <w:pPr>
        <w:ind w:firstLine="708"/>
      </w:pPr>
    </w:p>
    <w:p w14:paraId="242A77CC" w14:textId="77777777" w:rsidR="00142787" w:rsidRDefault="00142787" w:rsidP="00142787">
      <w:pPr>
        <w:ind w:firstLine="708"/>
      </w:pPr>
    </w:p>
    <w:p w14:paraId="0C42A4C7" w14:textId="77777777" w:rsidR="00142787" w:rsidRDefault="00142787" w:rsidP="00142787">
      <w:pPr>
        <w:ind w:firstLine="708"/>
      </w:pPr>
    </w:p>
    <w:p w14:paraId="73B82DB2" w14:textId="77777777" w:rsidR="00142787" w:rsidRDefault="00142787" w:rsidP="00142787">
      <w:pPr>
        <w:pStyle w:val="Bezmezer"/>
        <w:numPr>
          <w:ilvl w:val="0"/>
          <w:numId w:val="12"/>
        </w:numPr>
      </w:pPr>
      <w:r>
        <w:t>Podle závitu</w:t>
      </w:r>
    </w:p>
    <w:p w14:paraId="7BBE09D6" w14:textId="77777777" w:rsidR="00142787" w:rsidRDefault="00142787" w:rsidP="00142787">
      <w:pPr>
        <w:pStyle w:val="Bezmezer"/>
        <w:ind w:left="1440"/>
      </w:pPr>
    </w:p>
    <w:p w14:paraId="448C4077" w14:textId="7087BED4" w:rsidR="00142787" w:rsidRDefault="00000000" w:rsidP="00142787">
      <w:pPr>
        <w:ind w:firstLine="708"/>
      </w:pPr>
      <w:r>
        <w:rPr>
          <w:noProof/>
          <w:lang w:eastAsia="cs-CZ"/>
        </w:rPr>
        <w:pict w14:anchorId="7AC8C458">
          <v:rect id="_x0000_s1033" style="position:absolute;left:0;text-align:left;margin-left:38.8pt;margin-top:5.35pt;width:333.1pt;height:112.7pt;z-index:251663360"/>
        </w:pict>
      </w:r>
    </w:p>
    <w:p w14:paraId="5391FA75" w14:textId="77777777" w:rsidR="00142787" w:rsidRPr="00142787" w:rsidRDefault="00142787" w:rsidP="00142787"/>
    <w:p w14:paraId="2242438E" w14:textId="77777777" w:rsidR="00142787" w:rsidRPr="00142787" w:rsidRDefault="00142787" w:rsidP="00142787"/>
    <w:p w14:paraId="63266B63" w14:textId="77777777" w:rsidR="00142787" w:rsidRPr="00142787" w:rsidRDefault="00142787" w:rsidP="00142787"/>
    <w:p w14:paraId="53F295C5" w14:textId="77777777" w:rsidR="00142787" w:rsidRPr="00142787" w:rsidRDefault="00142787" w:rsidP="00142787"/>
    <w:p w14:paraId="1C689A7C" w14:textId="77777777" w:rsidR="00142787" w:rsidRPr="00142787" w:rsidRDefault="00142787" w:rsidP="00142787"/>
    <w:p w14:paraId="73FB3A72" w14:textId="2C90E423" w:rsidR="00142787" w:rsidRPr="00142787" w:rsidRDefault="00913248" w:rsidP="00142787">
      <w:r>
        <w:rPr>
          <w:noProof/>
          <w:lang w:eastAsia="cs-CZ"/>
        </w:rPr>
        <w:lastRenderedPageBreak/>
        <w:pict w14:anchorId="3234C0E1">
          <v:rect id="_x0000_s1037" style="position:absolute;margin-left:7.75pt;margin-top:-3.35pt;width:373.8pt;height:106.45pt;z-index:251667456"/>
        </w:pict>
      </w:r>
    </w:p>
    <w:p w14:paraId="07FE187C" w14:textId="002EA66B" w:rsidR="00142787" w:rsidRPr="00142787" w:rsidRDefault="00142787" w:rsidP="00142787"/>
    <w:p w14:paraId="39FE0445" w14:textId="77777777" w:rsidR="00142787" w:rsidRPr="00142787" w:rsidRDefault="00142787" w:rsidP="00142787"/>
    <w:p w14:paraId="60F69FE2" w14:textId="77777777" w:rsidR="00142787" w:rsidRPr="00142787" w:rsidRDefault="00142787" w:rsidP="00142787"/>
    <w:p w14:paraId="7060929E" w14:textId="77777777" w:rsidR="00142787" w:rsidRPr="00142787" w:rsidRDefault="00142787" w:rsidP="00142787"/>
    <w:p w14:paraId="43E5985B" w14:textId="77777777" w:rsidR="00142787" w:rsidRDefault="00142787" w:rsidP="00142787"/>
    <w:p w14:paraId="5A12B6B2" w14:textId="77777777" w:rsidR="00142787" w:rsidRDefault="00142787" w:rsidP="00142787"/>
    <w:p w14:paraId="1AF7AA20" w14:textId="77777777" w:rsidR="00142787" w:rsidRDefault="00142787" w:rsidP="00142787">
      <w:r>
        <w:t>Pro zhotovení šroubového spoje používáme:</w:t>
      </w:r>
    </w:p>
    <w:p w14:paraId="2A4650D6" w14:textId="62FEBC82" w:rsidR="00142787" w:rsidRDefault="00142787" w:rsidP="00142787">
      <w:pPr>
        <w:pStyle w:val="Odstavecseseznamem"/>
        <w:numPr>
          <w:ilvl w:val="0"/>
          <w:numId w:val="14"/>
        </w:numPr>
      </w:pPr>
      <w:r>
        <w:t>Matici</w:t>
      </w:r>
    </w:p>
    <w:p w14:paraId="6697F8F5" w14:textId="77777777" w:rsidR="00142787" w:rsidRDefault="00000000" w:rsidP="00142787">
      <w:r>
        <w:rPr>
          <w:noProof/>
          <w:lang w:eastAsia="cs-CZ"/>
        </w:rPr>
        <w:pict w14:anchorId="0321648D">
          <v:rect id="_x0000_s1035" style="position:absolute;margin-left:42.05pt;margin-top:6.25pt;width:333.1pt;height:112.7pt;z-index:251665408"/>
        </w:pict>
      </w:r>
    </w:p>
    <w:p w14:paraId="6F36B953" w14:textId="34AB5962" w:rsidR="00142787" w:rsidRDefault="00142787" w:rsidP="00142787"/>
    <w:p w14:paraId="21709BB1" w14:textId="77777777" w:rsidR="00142787" w:rsidRDefault="00142787" w:rsidP="00142787"/>
    <w:p w14:paraId="7811968F" w14:textId="77777777" w:rsidR="00142787" w:rsidRDefault="00142787" w:rsidP="00142787"/>
    <w:p w14:paraId="55C9F42B" w14:textId="77777777" w:rsidR="00142787" w:rsidRDefault="00142787" w:rsidP="00142787"/>
    <w:p w14:paraId="3FA8F827" w14:textId="77777777" w:rsidR="00142787" w:rsidRDefault="00142787" w:rsidP="00142787"/>
    <w:p w14:paraId="5044C489" w14:textId="77777777" w:rsidR="00142787" w:rsidRDefault="00142787" w:rsidP="00142787"/>
    <w:p w14:paraId="7934A9D6" w14:textId="1AAAEE1C" w:rsidR="00142787" w:rsidRPr="00142787" w:rsidRDefault="00142787" w:rsidP="00142787">
      <w:pPr>
        <w:pStyle w:val="Odstavecseseznamem"/>
        <w:numPr>
          <w:ilvl w:val="0"/>
          <w:numId w:val="14"/>
        </w:numPr>
      </w:pPr>
      <w:r>
        <w:t>Podložku</w:t>
      </w:r>
    </w:p>
    <w:p w14:paraId="7464706C" w14:textId="77777777" w:rsidR="00142787" w:rsidRPr="00142787" w:rsidRDefault="00000000" w:rsidP="00142787">
      <w:r>
        <w:rPr>
          <w:noProof/>
          <w:lang w:eastAsia="cs-CZ"/>
        </w:rPr>
        <w:pict w14:anchorId="331B1D03">
          <v:rect id="_x0000_s1036" style="position:absolute;margin-left:48.45pt;margin-top:21.85pt;width:333.1pt;height:112.7pt;z-index:251666432"/>
        </w:pict>
      </w:r>
    </w:p>
    <w:p w14:paraId="4C39DED6" w14:textId="77777777" w:rsidR="00142787" w:rsidRDefault="00142787" w:rsidP="00142787"/>
    <w:p w14:paraId="63269E78" w14:textId="77777777" w:rsidR="00142787" w:rsidRDefault="00142787" w:rsidP="00142787"/>
    <w:p w14:paraId="5B9A3C8E" w14:textId="77777777" w:rsidR="00142787" w:rsidRDefault="00142787" w:rsidP="00142787"/>
    <w:p w14:paraId="4712010E" w14:textId="77777777" w:rsidR="00142787" w:rsidRDefault="00142787" w:rsidP="00142787"/>
    <w:p w14:paraId="18BF5E64" w14:textId="77777777" w:rsidR="00142787" w:rsidRDefault="00142787" w:rsidP="00142787"/>
    <w:p w14:paraId="0094CFD0" w14:textId="5D1B9B62" w:rsidR="00142787" w:rsidRDefault="00142787" w:rsidP="00142787"/>
    <w:p w14:paraId="3D1CA919" w14:textId="77777777" w:rsidR="00913248" w:rsidRDefault="00913248" w:rsidP="00913248">
      <w:pPr>
        <w:pStyle w:val="Nadpis3"/>
        <w:ind w:left="2856"/>
      </w:pPr>
    </w:p>
    <w:p w14:paraId="213861FB" w14:textId="77777777" w:rsidR="00913248" w:rsidRDefault="00913248" w:rsidP="00913248">
      <w:pPr>
        <w:pStyle w:val="Nadpis3"/>
        <w:ind w:left="2856"/>
      </w:pPr>
    </w:p>
    <w:p w14:paraId="07D26235" w14:textId="77777777" w:rsidR="00913248" w:rsidRDefault="00913248" w:rsidP="00913248">
      <w:pPr>
        <w:pStyle w:val="Nadpis3"/>
        <w:ind w:left="2856"/>
      </w:pPr>
    </w:p>
    <w:p w14:paraId="4ECC55BB" w14:textId="77777777" w:rsidR="00913248" w:rsidRDefault="00913248" w:rsidP="00913248">
      <w:pPr>
        <w:pStyle w:val="Nadpis3"/>
        <w:ind w:left="2856"/>
      </w:pPr>
    </w:p>
    <w:p w14:paraId="2D5048FC" w14:textId="77777777" w:rsidR="00913248" w:rsidRDefault="00913248" w:rsidP="00913248"/>
    <w:p w14:paraId="0DC71DA1" w14:textId="77777777" w:rsidR="00913248" w:rsidRDefault="00913248" w:rsidP="00913248"/>
    <w:p w14:paraId="61F9D48A" w14:textId="77777777" w:rsidR="00913248" w:rsidRPr="00913248" w:rsidRDefault="00913248" w:rsidP="00913248"/>
    <w:p w14:paraId="67F51BDA" w14:textId="060A28D0" w:rsidR="00142787" w:rsidRDefault="00142787" w:rsidP="00913248">
      <w:pPr>
        <w:pStyle w:val="Nadpis3"/>
        <w:ind w:left="2856"/>
      </w:pPr>
      <w:r>
        <w:lastRenderedPageBreak/>
        <w:t>Téma: Kolíkové a klínové spoje</w:t>
      </w:r>
    </w:p>
    <w:p w14:paraId="413A6A5D" w14:textId="77777777" w:rsidR="00142787" w:rsidRDefault="00142787" w:rsidP="00142787"/>
    <w:p w14:paraId="790F53DD" w14:textId="77777777" w:rsidR="00142787" w:rsidRPr="00142787" w:rsidRDefault="00142787" w:rsidP="00142787"/>
    <w:p w14:paraId="5C113C92" w14:textId="77777777" w:rsidR="00142787" w:rsidRDefault="00DC2746" w:rsidP="00DC2746">
      <w:r>
        <w:t>Kolíky: používají se k zabránění otáčení jedné součásti vůči druhé</w:t>
      </w:r>
    </w:p>
    <w:p w14:paraId="1C4D8D79" w14:textId="77777777" w:rsidR="00DC2746" w:rsidRDefault="00DC2746" w:rsidP="00DC2746">
      <w:r>
        <w:t>Rozdělení:</w:t>
      </w:r>
    </w:p>
    <w:p w14:paraId="66392C07" w14:textId="5EABED34" w:rsidR="00DC2746" w:rsidRDefault="00DC2746" w:rsidP="00DC2746">
      <w:pPr>
        <w:pStyle w:val="Odstavecseseznamem"/>
        <w:numPr>
          <w:ilvl w:val="0"/>
          <w:numId w:val="16"/>
        </w:numPr>
      </w:pPr>
      <w:r>
        <w:t>Válcové</w:t>
      </w:r>
    </w:p>
    <w:p w14:paraId="3A5AF6EA" w14:textId="77777777" w:rsidR="00DC2746" w:rsidRDefault="00DC2746" w:rsidP="00DC2746">
      <w:pPr>
        <w:pStyle w:val="Odstavecseseznamem"/>
        <w:numPr>
          <w:ilvl w:val="0"/>
          <w:numId w:val="16"/>
        </w:numPr>
      </w:pPr>
      <w:r>
        <w:t>Kuželové</w:t>
      </w:r>
    </w:p>
    <w:p w14:paraId="4EBF37D6" w14:textId="18B312BE" w:rsidR="00DC2746" w:rsidRDefault="00913248" w:rsidP="00DC2746">
      <w:pPr>
        <w:pStyle w:val="Odstavecseseznamem"/>
      </w:pPr>
      <w:r>
        <w:rPr>
          <w:noProof/>
        </w:rPr>
        <w:pict w14:anchorId="4338F2D6">
          <v:rect id="_x0000_s1079" style="position:absolute;left:0;text-align:left;margin-left:68.05pt;margin-top:8.95pt;width:333.1pt;height:112.7pt;z-index:251708416"/>
        </w:pict>
      </w:r>
    </w:p>
    <w:p w14:paraId="18CDFBDD" w14:textId="3B351370" w:rsidR="00DC2746" w:rsidRDefault="00DC2746" w:rsidP="00DC2746">
      <w:pPr>
        <w:pStyle w:val="Odstavecseseznamem"/>
      </w:pPr>
    </w:p>
    <w:p w14:paraId="31440F13" w14:textId="77777777" w:rsidR="00DC2746" w:rsidRPr="00DC2746" w:rsidRDefault="00DC2746" w:rsidP="00DC2746"/>
    <w:p w14:paraId="1B0311D0" w14:textId="77777777" w:rsidR="00DC2746" w:rsidRPr="00DC2746" w:rsidRDefault="00DC2746" w:rsidP="00DC2746"/>
    <w:p w14:paraId="5FCF1E18" w14:textId="77777777" w:rsidR="00DC2746" w:rsidRPr="00DC2746" w:rsidRDefault="00DC2746" w:rsidP="00DC2746"/>
    <w:p w14:paraId="27C26E24" w14:textId="77777777" w:rsidR="00DC2746" w:rsidRPr="00DC2746" w:rsidRDefault="00DC2746" w:rsidP="00DC2746"/>
    <w:p w14:paraId="6908125F" w14:textId="77777777" w:rsidR="00DC2746" w:rsidRPr="00DC2746" w:rsidRDefault="00DC2746" w:rsidP="00DC2746"/>
    <w:p w14:paraId="75B5C8A9" w14:textId="77777777" w:rsidR="00DC2746" w:rsidRDefault="00DC2746" w:rsidP="00DC2746">
      <w:r>
        <w:t>Klíny:</w:t>
      </w:r>
    </w:p>
    <w:p w14:paraId="59DFE8CA" w14:textId="77777777" w:rsidR="00DC2746" w:rsidRDefault="00DC2746" w:rsidP="00DC2746">
      <w:r>
        <w:t>Zajišťují přenos otáčivého pohybu z jedné součásti na druhou. Obvykle spojují hřídel s nábojem. Klínové spojení používáme buď pomocí:</w:t>
      </w:r>
    </w:p>
    <w:p w14:paraId="7DF26EB6" w14:textId="77777777" w:rsidR="00DC2746" w:rsidRDefault="00DC2746" w:rsidP="00DC2746">
      <w:pPr>
        <w:pStyle w:val="Odstavecseseznamem"/>
        <w:numPr>
          <w:ilvl w:val="0"/>
          <w:numId w:val="17"/>
        </w:numPr>
      </w:pPr>
      <w:r>
        <w:t>Podélných klínů – např. při spojení hřídele s ozuben</w:t>
      </w:r>
      <w:r w:rsidR="00612A31">
        <w:t>ý</w:t>
      </w:r>
      <w:r>
        <w:t>m kolem</w:t>
      </w:r>
    </w:p>
    <w:p w14:paraId="588E3A72" w14:textId="22B51F0A" w:rsidR="00DC2746" w:rsidRDefault="00DC2746" w:rsidP="00DC2746">
      <w:pPr>
        <w:pStyle w:val="Odstavecseseznamem"/>
        <w:numPr>
          <w:ilvl w:val="0"/>
          <w:numId w:val="17"/>
        </w:numPr>
      </w:pPr>
      <w:r>
        <w:t xml:space="preserve">Příčných klínů – pístní tyč </w:t>
      </w:r>
      <w:proofErr w:type="gramStart"/>
      <w:r>
        <w:t>k</w:t>
      </w:r>
      <w:proofErr w:type="gramEnd"/>
      <w:r>
        <w:t> křižákem</w:t>
      </w:r>
    </w:p>
    <w:p w14:paraId="63650AD8" w14:textId="77777777" w:rsidR="00DC2746" w:rsidRDefault="00000000" w:rsidP="00DC2746">
      <w:r>
        <w:rPr>
          <w:noProof/>
          <w:lang w:eastAsia="cs-CZ"/>
        </w:rPr>
        <w:pict w14:anchorId="2CD8387A">
          <v:rect id="_x0000_s1038" style="position:absolute;margin-left:13.65pt;margin-top:19.45pt;width:418.25pt;height:186.55pt;z-index:251668480"/>
        </w:pict>
      </w:r>
    </w:p>
    <w:p w14:paraId="365DDBBB" w14:textId="77777777" w:rsidR="00DC2746" w:rsidRDefault="00DC2746" w:rsidP="00DC2746"/>
    <w:p w14:paraId="49C377EA" w14:textId="77777777" w:rsidR="00DC2746" w:rsidRDefault="00DC2746" w:rsidP="00DC2746"/>
    <w:p w14:paraId="6ADC23D2" w14:textId="77777777" w:rsidR="00DC2746" w:rsidRDefault="00DC2746" w:rsidP="00DC2746"/>
    <w:p w14:paraId="1A572B00" w14:textId="77777777" w:rsidR="00DC2746" w:rsidRDefault="00DC2746" w:rsidP="00DC2746"/>
    <w:p w14:paraId="1D194E48" w14:textId="77777777" w:rsidR="00DC2746" w:rsidRDefault="00DC2746" w:rsidP="00DC2746"/>
    <w:p w14:paraId="6EDCEB3B" w14:textId="77777777" w:rsidR="00DC2746" w:rsidRDefault="00DC2746" w:rsidP="00DC2746"/>
    <w:p w14:paraId="2C3936CA" w14:textId="77777777" w:rsidR="00DC2746" w:rsidRDefault="00DC2746" w:rsidP="00DC2746"/>
    <w:p w14:paraId="29F79CB4" w14:textId="77777777" w:rsidR="00DC2746" w:rsidRDefault="00DC2746" w:rsidP="00DC2746"/>
    <w:p w14:paraId="1B437D82" w14:textId="77777777" w:rsidR="00DC2746" w:rsidRDefault="00DC2746" w:rsidP="00DC2746"/>
    <w:p w14:paraId="0732AF15" w14:textId="77777777" w:rsidR="00DC2746" w:rsidRDefault="00DC2746" w:rsidP="00DC2746"/>
    <w:p w14:paraId="7B3243D1" w14:textId="77777777" w:rsidR="001200D2" w:rsidRDefault="001200D2" w:rsidP="00DC2746"/>
    <w:p w14:paraId="25DDCB16" w14:textId="77777777" w:rsidR="00913248" w:rsidRDefault="00913248" w:rsidP="00DC2746"/>
    <w:p w14:paraId="621F9EE8" w14:textId="77777777" w:rsidR="001200D2" w:rsidRDefault="001200D2" w:rsidP="00DC2746"/>
    <w:p w14:paraId="3E737DB7" w14:textId="77777777" w:rsidR="00DC2746" w:rsidRDefault="00DC2746" w:rsidP="00913248">
      <w:pPr>
        <w:pStyle w:val="Nadpis3"/>
        <w:jc w:val="center"/>
      </w:pPr>
      <w:r>
        <w:lastRenderedPageBreak/>
        <w:t>Téma: Perové, pružné a svěrné spoje</w:t>
      </w:r>
    </w:p>
    <w:p w14:paraId="6FAA9B16" w14:textId="77777777" w:rsidR="00DC2746" w:rsidRDefault="00DC2746" w:rsidP="00DC2746"/>
    <w:p w14:paraId="7F0C9160" w14:textId="34175508" w:rsidR="00DC2746" w:rsidRDefault="00DC2746" w:rsidP="00DC2746">
      <w:pPr>
        <w:pStyle w:val="Bezmezer"/>
        <w:numPr>
          <w:ilvl w:val="0"/>
          <w:numId w:val="18"/>
        </w:numPr>
      </w:pPr>
      <w:r>
        <w:t>Pera: na rozdíl od klínů pera nemají úkos. Mezi horní plochou pera a dnem drážky v náboji je vůle. Pera nemají boční vůli, dovolují však podélný – axiální posuv</w:t>
      </w:r>
    </w:p>
    <w:p w14:paraId="20320FC8" w14:textId="2BA91501" w:rsidR="00DC2746" w:rsidRDefault="001200D2" w:rsidP="00DC2746">
      <w:pPr>
        <w:pStyle w:val="Bezmezer"/>
      </w:pPr>
      <w:r>
        <w:rPr>
          <w:noProof/>
          <w:lang w:eastAsia="cs-CZ"/>
        </w:rPr>
        <w:pict w14:anchorId="7DFB77C2">
          <v:rect id="_x0000_s1040" style="position:absolute;margin-left:51.85pt;margin-top:.4pt;width:323.05pt;height:128.3pt;z-index:251669504"/>
        </w:pict>
      </w:r>
    </w:p>
    <w:p w14:paraId="3B942188" w14:textId="777A58AE" w:rsidR="00DC2746" w:rsidRDefault="00DC2746" w:rsidP="00DC2746">
      <w:pPr>
        <w:pStyle w:val="Bezmezer"/>
      </w:pPr>
    </w:p>
    <w:p w14:paraId="3CD728E3" w14:textId="77777777" w:rsidR="00DC2746" w:rsidRDefault="00DC2746" w:rsidP="00DC2746">
      <w:pPr>
        <w:pStyle w:val="Bezmezer"/>
      </w:pPr>
    </w:p>
    <w:p w14:paraId="25485513" w14:textId="77777777" w:rsidR="00DC2746" w:rsidRDefault="00DC2746" w:rsidP="00DC2746">
      <w:pPr>
        <w:pStyle w:val="Bezmezer"/>
      </w:pPr>
    </w:p>
    <w:p w14:paraId="62F46DC0" w14:textId="77777777" w:rsidR="00DC2746" w:rsidRDefault="00DC2746" w:rsidP="00DC2746">
      <w:pPr>
        <w:pStyle w:val="Bezmezer"/>
      </w:pPr>
    </w:p>
    <w:p w14:paraId="56235343" w14:textId="77777777" w:rsidR="00DC2746" w:rsidRDefault="00DC2746" w:rsidP="00DC2746">
      <w:pPr>
        <w:pStyle w:val="Bezmezer"/>
      </w:pPr>
    </w:p>
    <w:p w14:paraId="243E1C7D" w14:textId="77777777" w:rsidR="00DC2746" w:rsidRDefault="00DC2746" w:rsidP="00DC2746">
      <w:pPr>
        <w:pStyle w:val="Bezmezer"/>
      </w:pPr>
    </w:p>
    <w:p w14:paraId="7DD7B781" w14:textId="77777777" w:rsidR="00DC2746" w:rsidRDefault="00DC2746" w:rsidP="00DC2746">
      <w:pPr>
        <w:pStyle w:val="Bezmezer"/>
      </w:pPr>
    </w:p>
    <w:p w14:paraId="57A7D6BC" w14:textId="77777777" w:rsidR="00DC2746" w:rsidRDefault="00DC2746" w:rsidP="00DC2746">
      <w:pPr>
        <w:pStyle w:val="Bezmezer"/>
      </w:pPr>
    </w:p>
    <w:p w14:paraId="5CE5C256" w14:textId="77777777" w:rsidR="00DC2746" w:rsidRDefault="00DC2746" w:rsidP="00DC2746">
      <w:pPr>
        <w:pStyle w:val="Bezmezer"/>
      </w:pPr>
    </w:p>
    <w:p w14:paraId="755D477D" w14:textId="77777777" w:rsidR="00DC2746" w:rsidRDefault="00DC2746" w:rsidP="00DC2746">
      <w:pPr>
        <w:pStyle w:val="Bezmezer"/>
        <w:numPr>
          <w:ilvl w:val="0"/>
          <w:numId w:val="18"/>
        </w:numPr>
      </w:pPr>
      <w:r>
        <w:t>Pružné spoje: často je třeba strojní součást spojit pružně např. ložnou plochu nákladního auta s podvozkem. K tomuto účelu používáme pružiny. Pružiny jsou namáhány na:</w:t>
      </w:r>
    </w:p>
    <w:p w14:paraId="168C75FB" w14:textId="77777777" w:rsidR="00DC2746" w:rsidRDefault="00DC2746" w:rsidP="00DC2746">
      <w:pPr>
        <w:pStyle w:val="Bezmezer"/>
        <w:numPr>
          <w:ilvl w:val="0"/>
          <w:numId w:val="19"/>
        </w:numPr>
      </w:pPr>
      <w:r>
        <w:t>Ohyb</w:t>
      </w:r>
    </w:p>
    <w:p w14:paraId="2596E37F" w14:textId="77777777" w:rsidR="00DC2746" w:rsidRDefault="00DC2746" w:rsidP="00DC2746">
      <w:pPr>
        <w:pStyle w:val="Bezmezer"/>
        <w:numPr>
          <w:ilvl w:val="0"/>
          <w:numId w:val="19"/>
        </w:numPr>
      </w:pPr>
      <w:r>
        <w:t>Krut</w:t>
      </w:r>
    </w:p>
    <w:p w14:paraId="28A2334A" w14:textId="77777777" w:rsidR="00DC2746" w:rsidRDefault="00DC2746" w:rsidP="00DC2746">
      <w:pPr>
        <w:pStyle w:val="Bezmezer"/>
        <w:numPr>
          <w:ilvl w:val="0"/>
          <w:numId w:val="19"/>
        </w:numPr>
      </w:pPr>
      <w:r>
        <w:t>Kombinovaně</w:t>
      </w:r>
    </w:p>
    <w:p w14:paraId="7196618A" w14:textId="0E7A1B7D" w:rsidR="00DC2746" w:rsidRDefault="00DC2746" w:rsidP="00913248">
      <w:pPr>
        <w:pStyle w:val="Bezmezer"/>
        <w:ind w:firstLine="708"/>
      </w:pPr>
      <w:r>
        <w:t>Typy pružin</w:t>
      </w:r>
    </w:p>
    <w:p w14:paraId="3128EC29" w14:textId="77777777" w:rsidR="002A2B19" w:rsidRDefault="00000000" w:rsidP="00DC2746">
      <w:pPr>
        <w:pStyle w:val="Bezmezer"/>
      </w:pPr>
      <w:r>
        <w:rPr>
          <w:noProof/>
          <w:lang w:eastAsia="cs-CZ"/>
        </w:rPr>
        <w:pict w14:anchorId="332E4CB5">
          <v:rect id="_x0000_s1041" style="position:absolute;margin-left:63.85pt;margin-top:7.75pt;width:323.05pt;height:128.3pt;z-index:251670528"/>
        </w:pict>
      </w:r>
    </w:p>
    <w:p w14:paraId="09F8B2A5" w14:textId="77777777" w:rsidR="002A2B19" w:rsidRPr="002A2B19" w:rsidRDefault="002A2B19" w:rsidP="002A2B19"/>
    <w:p w14:paraId="24EA1DF0" w14:textId="77777777" w:rsidR="002A2B19" w:rsidRPr="002A2B19" w:rsidRDefault="002A2B19" w:rsidP="002A2B19"/>
    <w:p w14:paraId="448B4A4B" w14:textId="77777777" w:rsidR="002A2B19" w:rsidRPr="002A2B19" w:rsidRDefault="002A2B19" w:rsidP="002A2B19"/>
    <w:p w14:paraId="2EADEB60" w14:textId="77777777" w:rsidR="002A2B19" w:rsidRPr="002A2B19" w:rsidRDefault="002A2B19" w:rsidP="002A2B19"/>
    <w:p w14:paraId="612B8A54" w14:textId="77777777" w:rsidR="002A2B19" w:rsidRPr="002A2B19" w:rsidRDefault="002A2B19" w:rsidP="002A2B19"/>
    <w:p w14:paraId="5E66AB28" w14:textId="77777777" w:rsidR="002A2B19" w:rsidRDefault="002A2B19" w:rsidP="002A2B19">
      <w:pPr>
        <w:ind w:firstLine="708"/>
      </w:pPr>
    </w:p>
    <w:p w14:paraId="23C0F3ED" w14:textId="77777777" w:rsidR="002A2B19" w:rsidRPr="002A2B19" w:rsidRDefault="002A2B19" w:rsidP="002A2B19">
      <w:pPr>
        <w:ind w:firstLine="708"/>
      </w:pPr>
    </w:p>
    <w:p w14:paraId="3C5A8F22" w14:textId="57CA96D5" w:rsidR="00DC2746" w:rsidRDefault="002A2B19" w:rsidP="002A2B19">
      <w:pPr>
        <w:pStyle w:val="Odstavecseseznamem"/>
        <w:numPr>
          <w:ilvl w:val="0"/>
          <w:numId w:val="18"/>
        </w:numPr>
      </w:pPr>
      <w:r>
        <w:t xml:space="preserve">Svěrné spoje: používají se tam, kde je třeba často měnit vzájemnou polohu spojovaných </w:t>
      </w:r>
      <w:proofErr w:type="gramStart"/>
      <w:r>
        <w:t>součástí</w:t>
      </w:r>
      <w:proofErr w:type="gramEnd"/>
      <w:r>
        <w:t xml:space="preserve"> a přitom tyto části rychle uvolnit, sevřít nebo vzepřít. Spoj vznikne např. tím, že se hřídel pevně sevře a vznikne dostatečné tření pro přenos pohybu. Mohou být kombinované s klínem, perem nebo drážkou</w:t>
      </w:r>
    </w:p>
    <w:p w14:paraId="7931E27D" w14:textId="77777777" w:rsidR="002A2B19" w:rsidRDefault="00000000" w:rsidP="002A2B19">
      <w:r>
        <w:rPr>
          <w:noProof/>
          <w:lang w:eastAsia="cs-CZ"/>
        </w:rPr>
        <w:pict w14:anchorId="12417FB8">
          <v:rect id="_x0000_s1042" style="position:absolute;margin-left:34.3pt;margin-top:6.65pt;width:340.6pt;height:186.55pt;z-index:251671552"/>
        </w:pict>
      </w:r>
    </w:p>
    <w:p w14:paraId="09CADF22" w14:textId="77777777" w:rsidR="002A2B19" w:rsidRDefault="002A2B19" w:rsidP="002A2B19"/>
    <w:p w14:paraId="46DEC96F" w14:textId="77777777" w:rsidR="002A2B19" w:rsidRDefault="002A2B19" w:rsidP="002A2B19"/>
    <w:p w14:paraId="6BE275FF" w14:textId="77777777" w:rsidR="002A2B19" w:rsidRDefault="002A2B19" w:rsidP="002A2B19"/>
    <w:p w14:paraId="69D5AD32" w14:textId="77777777" w:rsidR="002A2B19" w:rsidRDefault="002A2B19" w:rsidP="002A2B19"/>
    <w:p w14:paraId="45625737" w14:textId="77777777" w:rsidR="002A2B19" w:rsidRDefault="002A2B19" w:rsidP="002A2B19"/>
    <w:p w14:paraId="68B8C314" w14:textId="77777777" w:rsidR="002A2B19" w:rsidRDefault="002A2B19" w:rsidP="002A2B19"/>
    <w:p w14:paraId="00A75938" w14:textId="77777777" w:rsidR="00481CB3" w:rsidRDefault="00481CB3" w:rsidP="002A2B19"/>
    <w:p w14:paraId="2F16701E" w14:textId="77777777" w:rsidR="002A2B19" w:rsidRDefault="002A2B19" w:rsidP="002A2B19">
      <w:pPr>
        <w:pStyle w:val="Nzev"/>
        <w:numPr>
          <w:ilvl w:val="0"/>
          <w:numId w:val="7"/>
        </w:numPr>
        <w:jc w:val="center"/>
      </w:pPr>
      <w:r>
        <w:lastRenderedPageBreak/>
        <w:t>Nerozebíratelné spoje</w:t>
      </w:r>
    </w:p>
    <w:p w14:paraId="0AD80046" w14:textId="77777777" w:rsidR="002A2B19" w:rsidRDefault="002A2B19" w:rsidP="00B21B28">
      <w:pPr>
        <w:pStyle w:val="Nadpis3"/>
        <w:ind w:left="2844"/>
      </w:pPr>
      <w:r>
        <w:t>Téma: Nýtové spoje</w:t>
      </w:r>
    </w:p>
    <w:p w14:paraId="1B8F4673" w14:textId="77777777" w:rsidR="002A2B19" w:rsidRDefault="002A2B19" w:rsidP="002A2B19"/>
    <w:p w14:paraId="628E70C5" w14:textId="77777777" w:rsidR="002A2B19" w:rsidRDefault="00000000" w:rsidP="002A2B19">
      <w:r>
        <w:rPr>
          <w:noProof/>
          <w:lang w:eastAsia="cs-CZ"/>
        </w:rPr>
        <w:pict w14:anchorId="75CD5FA7">
          <v:rect id="_x0000_s1043" style="position:absolute;margin-left:147.05pt;margin-top:23.35pt;width:73.25pt;height:99.45pt;z-index:251672576"/>
        </w:pict>
      </w:r>
      <w:r w:rsidR="002A2B19">
        <w:t>Nýty jsou samostatné spojovací součásti. Nýt se skládá z hlavice a dříku, jehož roznýtováním se vytváří závěrná hlava</w:t>
      </w:r>
    </w:p>
    <w:p w14:paraId="0D892699" w14:textId="77777777" w:rsidR="002A2B19" w:rsidRDefault="002A2B19" w:rsidP="002A2B19"/>
    <w:p w14:paraId="619A8276" w14:textId="77777777" w:rsidR="002A2B19" w:rsidRDefault="002A2B19" w:rsidP="002A2B19"/>
    <w:p w14:paraId="7F8BE29F" w14:textId="77777777" w:rsidR="002A2B19" w:rsidRDefault="002A2B19" w:rsidP="002A2B19"/>
    <w:p w14:paraId="3481F455" w14:textId="77777777" w:rsidR="002A2B19" w:rsidRDefault="002A2B19" w:rsidP="002A2B19"/>
    <w:p w14:paraId="78874368" w14:textId="77777777" w:rsidR="002A2B19" w:rsidRDefault="002A2B19" w:rsidP="002A2B19">
      <w:r>
        <w:t>Podle konstrukce nýtování rozdělujeme samotné nýtování na:</w:t>
      </w:r>
    </w:p>
    <w:p w14:paraId="7831E783" w14:textId="77777777" w:rsidR="002A2B19" w:rsidRDefault="002A2B19" w:rsidP="002A2B19"/>
    <w:p w14:paraId="2D8B7AD0" w14:textId="77777777" w:rsidR="002A2B19" w:rsidRDefault="002A2B19" w:rsidP="002A2B19">
      <w:pPr>
        <w:pStyle w:val="Bezmezer"/>
        <w:numPr>
          <w:ilvl w:val="0"/>
          <w:numId w:val="20"/>
        </w:numPr>
      </w:pPr>
      <w:r>
        <w:t>Nepřímé nýtování – nýty jsou samostatné spojovací součásti</w:t>
      </w:r>
    </w:p>
    <w:p w14:paraId="5AF33888" w14:textId="42448378" w:rsidR="002A2B19" w:rsidRDefault="002A2B19" w:rsidP="002A2B19">
      <w:pPr>
        <w:pStyle w:val="Bezmezer"/>
        <w:numPr>
          <w:ilvl w:val="0"/>
          <w:numId w:val="20"/>
        </w:numPr>
      </w:pPr>
      <w:r>
        <w:t>Přímé nýtování – dřík nýtu je vytvořen z jedné spojovací součásti – není zde samotný nýt</w:t>
      </w:r>
    </w:p>
    <w:p w14:paraId="3FCC915F" w14:textId="77777777" w:rsidR="002A2B19" w:rsidRDefault="002A2B19" w:rsidP="002A2B19">
      <w:pPr>
        <w:pStyle w:val="Bezmezer"/>
      </w:pPr>
    </w:p>
    <w:p w14:paraId="25F1CCCB" w14:textId="77777777" w:rsidR="002A2B19" w:rsidRDefault="00000000" w:rsidP="002A2B19">
      <w:pPr>
        <w:pStyle w:val="Bezmezer"/>
      </w:pPr>
      <w:r>
        <w:rPr>
          <w:noProof/>
          <w:lang w:eastAsia="cs-CZ"/>
        </w:rPr>
        <w:pict w14:anchorId="62DB7124">
          <v:rect id="_x0000_s1045" style="position:absolute;margin-left:252.45pt;margin-top:9.1pt;width:133.85pt;height:88.9pt;z-index:251674624"/>
        </w:pict>
      </w:r>
      <w:r>
        <w:rPr>
          <w:noProof/>
          <w:lang w:eastAsia="cs-CZ"/>
        </w:rPr>
        <w:pict w14:anchorId="17906C70">
          <v:rect id="_x0000_s1044" style="position:absolute;margin-left:22.55pt;margin-top:9.1pt;width:133.85pt;height:88.9pt;z-index:251673600"/>
        </w:pict>
      </w:r>
    </w:p>
    <w:p w14:paraId="484A5512" w14:textId="77777777" w:rsidR="002A2B19" w:rsidRDefault="002A2B19" w:rsidP="002A2B19">
      <w:pPr>
        <w:pStyle w:val="Bezmezer"/>
      </w:pPr>
    </w:p>
    <w:p w14:paraId="66AE7EC2" w14:textId="77777777" w:rsidR="002A2B19" w:rsidRDefault="002A2B19" w:rsidP="002A2B19">
      <w:pPr>
        <w:pStyle w:val="Bezmezer"/>
      </w:pPr>
    </w:p>
    <w:p w14:paraId="4F41D5E8" w14:textId="77777777" w:rsidR="002A2B19" w:rsidRDefault="002A2B19" w:rsidP="002A2B19">
      <w:pPr>
        <w:pStyle w:val="Bezmezer"/>
      </w:pPr>
    </w:p>
    <w:p w14:paraId="2BB801AB" w14:textId="77777777" w:rsidR="002A2B19" w:rsidRDefault="002A2B19" w:rsidP="002A2B19">
      <w:pPr>
        <w:pStyle w:val="Bezmezer"/>
      </w:pPr>
    </w:p>
    <w:p w14:paraId="4D24D589" w14:textId="77777777" w:rsidR="002A2B19" w:rsidRDefault="002A2B19" w:rsidP="002A2B19">
      <w:pPr>
        <w:pStyle w:val="Bezmezer"/>
      </w:pPr>
    </w:p>
    <w:p w14:paraId="1920CF80" w14:textId="77777777" w:rsidR="002A2B19" w:rsidRDefault="002A2B19" w:rsidP="002A2B19">
      <w:pPr>
        <w:pStyle w:val="Bezmezer"/>
      </w:pPr>
    </w:p>
    <w:p w14:paraId="1AC5161A" w14:textId="77777777" w:rsidR="002A2B19" w:rsidRDefault="002A2B19" w:rsidP="002A2B19">
      <w:pPr>
        <w:pStyle w:val="Bezmezer"/>
      </w:pPr>
    </w:p>
    <w:p w14:paraId="15EDAA8E" w14:textId="77777777" w:rsidR="002A2B19" w:rsidRDefault="002A2B19" w:rsidP="002A2B19">
      <w:pPr>
        <w:pStyle w:val="Bezmezer"/>
      </w:pPr>
    </w:p>
    <w:p w14:paraId="59B4CB86" w14:textId="77777777" w:rsidR="002A2B19" w:rsidRDefault="002A2B19" w:rsidP="002A2B19">
      <w:pPr>
        <w:pStyle w:val="Bezmezer"/>
      </w:pPr>
    </w:p>
    <w:p w14:paraId="07F0A787" w14:textId="77777777" w:rsidR="002A2B19" w:rsidRDefault="002A2B19" w:rsidP="002A2B19">
      <w:pPr>
        <w:pStyle w:val="Bezmezer"/>
      </w:pPr>
      <w:r>
        <w:t>Podle úpravy spojovaných plechů rozdělujeme nýtování na:</w:t>
      </w:r>
    </w:p>
    <w:p w14:paraId="3657A356" w14:textId="77777777" w:rsidR="002A2B19" w:rsidRDefault="002A2B19" w:rsidP="002A2B19">
      <w:pPr>
        <w:pStyle w:val="Bezmezer"/>
      </w:pPr>
    </w:p>
    <w:p w14:paraId="5B21E40C" w14:textId="77777777" w:rsidR="002A2B19" w:rsidRDefault="002A2B19" w:rsidP="002A2B19">
      <w:pPr>
        <w:pStyle w:val="Bezmezer"/>
        <w:numPr>
          <w:ilvl w:val="0"/>
          <w:numId w:val="21"/>
        </w:numPr>
      </w:pPr>
      <w:r>
        <w:t>Přesazené plechy – přeplátování</w:t>
      </w:r>
    </w:p>
    <w:p w14:paraId="3E3676FA" w14:textId="77777777" w:rsidR="002A2B19" w:rsidRDefault="002A2B19" w:rsidP="002A2B19">
      <w:pPr>
        <w:pStyle w:val="Bezmezer"/>
        <w:numPr>
          <w:ilvl w:val="0"/>
          <w:numId w:val="21"/>
        </w:numPr>
      </w:pPr>
      <w:r>
        <w:t>S jednou stykovou deskou</w:t>
      </w:r>
    </w:p>
    <w:p w14:paraId="4A7F2DC3" w14:textId="58F22C3C" w:rsidR="002A2B19" w:rsidRDefault="002A2B19" w:rsidP="002A2B19">
      <w:pPr>
        <w:pStyle w:val="Bezmezer"/>
        <w:numPr>
          <w:ilvl w:val="0"/>
          <w:numId w:val="21"/>
        </w:numPr>
      </w:pPr>
      <w:r>
        <w:t>Se dvěma stykovými deskami</w:t>
      </w:r>
    </w:p>
    <w:p w14:paraId="0C0B5C9F" w14:textId="77777777" w:rsidR="002A2B19" w:rsidRDefault="002A2B19" w:rsidP="002A2B19">
      <w:pPr>
        <w:pStyle w:val="Bezmezer"/>
      </w:pPr>
    </w:p>
    <w:p w14:paraId="2AECFDE1" w14:textId="77777777" w:rsidR="002A2B19" w:rsidRDefault="00000000" w:rsidP="002A2B19">
      <w:pPr>
        <w:pStyle w:val="Bezmezer"/>
      </w:pPr>
      <w:r>
        <w:rPr>
          <w:noProof/>
          <w:lang w:eastAsia="cs-CZ"/>
        </w:rPr>
        <w:pict w14:anchorId="1A9CCFEB">
          <v:rect id="_x0000_s1046" style="position:absolute;margin-left:30.8pt;margin-top:4.2pt;width:133.85pt;height:88.9pt;z-index:251675648"/>
        </w:pict>
      </w:r>
      <w:r>
        <w:rPr>
          <w:noProof/>
          <w:lang w:eastAsia="cs-CZ"/>
        </w:rPr>
        <w:pict w14:anchorId="0CE12BF0">
          <v:rect id="_x0000_s1048" style="position:absolute;margin-left:183.15pt;margin-top:4.2pt;width:133.85pt;height:88.9pt;z-index:251677696"/>
        </w:pict>
      </w:r>
      <w:r>
        <w:rPr>
          <w:noProof/>
          <w:lang w:eastAsia="cs-CZ"/>
        </w:rPr>
        <w:pict w14:anchorId="355F4731">
          <v:rect id="_x0000_s1047" style="position:absolute;margin-left:332.65pt;margin-top:4.2pt;width:133.85pt;height:88.9pt;z-index:251676672"/>
        </w:pict>
      </w:r>
    </w:p>
    <w:p w14:paraId="60D46A77" w14:textId="77777777" w:rsidR="002A2B19" w:rsidRDefault="002A2B19" w:rsidP="002A2B19">
      <w:pPr>
        <w:pStyle w:val="Bezmezer"/>
      </w:pPr>
    </w:p>
    <w:p w14:paraId="50054D3E" w14:textId="77777777" w:rsidR="002A2B19" w:rsidRDefault="002A2B19" w:rsidP="002A2B19">
      <w:pPr>
        <w:pStyle w:val="Bezmezer"/>
      </w:pPr>
    </w:p>
    <w:p w14:paraId="76712095" w14:textId="77777777" w:rsidR="002A2B19" w:rsidRDefault="002A2B19" w:rsidP="002A2B19">
      <w:pPr>
        <w:pStyle w:val="Bezmezer"/>
      </w:pPr>
    </w:p>
    <w:p w14:paraId="6CFBE4E5" w14:textId="77777777" w:rsidR="002A2B19" w:rsidRDefault="002A2B19" w:rsidP="002A2B19">
      <w:pPr>
        <w:pStyle w:val="Bezmezer"/>
      </w:pPr>
    </w:p>
    <w:p w14:paraId="16890D45" w14:textId="77777777" w:rsidR="002A2B19" w:rsidRDefault="002A2B19" w:rsidP="002A2B19">
      <w:pPr>
        <w:pStyle w:val="Bezmezer"/>
      </w:pPr>
    </w:p>
    <w:p w14:paraId="22CECF15" w14:textId="77777777" w:rsidR="002A2B19" w:rsidRDefault="002A2B19" w:rsidP="002A2B19">
      <w:pPr>
        <w:pStyle w:val="Bezmezer"/>
      </w:pPr>
    </w:p>
    <w:p w14:paraId="72EB2940" w14:textId="77777777" w:rsidR="002A2B19" w:rsidRDefault="002A2B19" w:rsidP="002A2B19">
      <w:pPr>
        <w:pStyle w:val="Bezmezer"/>
      </w:pPr>
    </w:p>
    <w:p w14:paraId="429A672C" w14:textId="77777777" w:rsidR="002A2B19" w:rsidRDefault="00C607D5" w:rsidP="002A2B19">
      <w:pPr>
        <w:pStyle w:val="Bezmezer"/>
      </w:pPr>
      <w:r>
        <w:t>Podle použití nýty dělíme:</w:t>
      </w:r>
    </w:p>
    <w:p w14:paraId="3874E49E" w14:textId="77777777" w:rsidR="00C607D5" w:rsidRDefault="00C607D5" w:rsidP="00C607D5">
      <w:pPr>
        <w:pStyle w:val="Bezmezer"/>
        <w:numPr>
          <w:ilvl w:val="0"/>
          <w:numId w:val="22"/>
        </w:numPr>
      </w:pPr>
      <w:r>
        <w:t xml:space="preserve">Konstrukční -   průměr </w:t>
      </w:r>
      <w:proofErr w:type="gramStart"/>
      <w:r>
        <w:t>10 – 42</w:t>
      </w:r>
      <w:proofErr w:type="gramEnd"/>
      <w:r>
        <w:t xml:space="preserve"> mm – pro ocelové konstrukce</w:t>
      </w:r>
    </w:p>
    <w:p w14:paraId="77734EDF" w14:textId="77777777" w:rsidR="00C607D5" w:rsidRDefault="00C607D5" w:rsidP="00C607D5">
      <w:pPr>
        <w:pStyle w:val="Bezmezer"/>
        <w:numPr>
          <w:ilvl w:val="0"/>
          <w:numId w:val="22"/>
        </w:numPr>
      </w:pPr>
      <w:proofErr w:type="gramStart"/>
      <w:r>
        <w:t>Kotlové  -</w:t>
      </w:r>
      <w:proofErr w:type="gramEnd"/>
      <w:r>
        <w:t xml:space="preserve">  průměr </w:t>
      </w:r>
      <w:proofErr w:type="gramStart"/>
      <w:r>
        <w:t>10 – 42</w:t>
      </w:r>
      <w:proofErr w:type="gramEnd"/>
      <w:r>
        <w:t xml:space="preserve"> mm   </w:t>
      </w:r>
      <w:proofErr w:type="gramStart"/>
      <w:r>
        <w:t>-  mají</w:t>
      </w:r>
      <w:proofErr w:type="gramEnd"/>
      <w:r>
        <w:t xml:space="preserve"> větší hlavu</w:t>
      </w:r>
    </w:p>
    <w:p w14:paraId="1DA5BA2C" w14:textId="77777777" w:rsidR="00C607D5" w:rsidRDefault="00C607D5" w:rsidP="00C607D5">
      <w:pPr>
        <w:pStyle w:val="Bezmezer"/>
        <w:numPr>
          <w:ilvl w:val="0"/>
          <w:numId w:val="22"/>
        </w:numPr>
      </w:pPr>
      <w:r>
        <w:t xml:space="preserve">Drobné – průměr </w:t>
      </w:r>
      <w:proofErr w:type="gramStart"/>
      <w:r>
        <w:t>1 – 9</w:t>
      </w:r>
      <w:proofErr w:type="gramEnd"/>
      <w:r>
        <w:t xml:space="preserve"> mm – tenké plechy, židle, sudy....</w:t>
      </w:r>
    </w:p>
    <w:p w14:paraId="0401691F" w14:textId="77777777" w:rsidR="00C607D5" w:rsidRDefault="00C607D5" w:rsidP="00C607D5">
      <w:pPr>
        <w:pStyle w:val="Bezmezer"/>
      </w:pPr>
    </w:p>
    <w:p w14:paraId="452A7F3C" w14:textId="77777777" w:rsidR="00C607D5" w:rsidRDefault="00C607D5" w:rsidP="006544A6">
      <w:pPr>
        <w:pStyle w:val="Nadpis3"/>
        <w:jc w:val="center"/>
      </w:pPr>
      <w:r>
        <w:lastRenderedPageBreak/>
        <w:t>Téma: Svarové spoje a svary</w:t>
      </w:r>
    </w:p>
    <w:p w14:paraId="0A600AC0" w14:textId="77777777" w:rsidR="00C607D5" w:rsidRDefault="00C607D5" w:rsidP="00C607D5"/>
    <w:p w14:paraId="21891515" w14:textId="77777777" w:rsidR="00C607D5" w:rsidRDefault="00C607D5" w:rsidP="00C607D5">
      <w:r>
        <w:t>Obvykle se svařují kovové materiály, ale i plasty.  Základní podmínkou svařování je svařitelnost MTR. Svár se vytváří slitím spojovacích částí nebo použitím přídavného MTR – elektrod</w:t>
      </w:r>
    </w:p>
    <w:p w14:paraId="22FA9C59" w14:textId="77777777" w:rsidR="00C607D5" w:rsidRDefault="00C607D5" w:rsidP="00C607D5"/>
    <w:p w14:paraId="034CD462" w14:textId="77777777" w:rsidR="00C607D5" w:rsidRDefault="00C607D5" w:rsidP="00C607D5">
      <w:r>
        <w:t>Podle tvaru průřezu a úpravy svaru rozeznáváme:</w:t>
      </w:r>
    </w:p>
    <w:p w14:paraId="357C631B" w14:textId="77777777" w:rsidR="00C607D5" w:rsidRDefault="00C607D5" w:rsidP="00C607D5">
      <w:pPr>
        <w:pStyle w:val="Bezmezer"/>
        <w:numPr>
          <w:ilvl w:val="0"/>
          <w:numId w:val="23"/>
        </w:numPr>
      </w:pPr>
      <w:r>
        <w:t>Tavné svary</w:t>
      </w:r>
    </w:p>
    <w:p w14:paraId="7FF2E2CA" w14:textId="77777777" w:rsidR="00C607D5" w:rsidRDefault="00C607D5" w:rsidP="00C607D5">
      <w:pPr>
        <w:pStyle w:val="Bezmezer"/>
        <w:numPr>
          <w:ilvl w:val="0"/>
          <w:numId w:val="24"/>
        </w:numPr>
      </w:pPr>
      <w:r>
        <w:t>Tupé – I, V, X, U</w:t>
      </w:r>
    </w:p>
    <w:p w14:paraId="23F36A60" w14:textId="77777777" w:rsidR="00C607D5" w:rsidRDefault="00C607D5" w:rsidP="00C607D5">
      <w:pPr>
        <w:pStyle w:val="Bezmezer"/>
      </w:pPr>
    </w:p>
    <w:p w14:paraId="4C44BC9E" w14:textId="77777777" w:rsidR="00C607D5" w:rsidRDefault="00000000" w:rsidP="00C607D5">
      <w:pPr>
        <w:pStyle w:val="Bezmezer"/>
      </w:pPr>
      <w:r>
        <w:rPr>
          <w:noProof/>
          <w:lang w:eastAsia="cs-CZ"/>
        </w:rPr>
        <w:pict w14:anchorId="233AF4B3">
          <v:rect id="_x0000_s1049" style="position:absolute;margin-left:41.85pt;margin-top:9.4pt;width:373.15pt;height:95.2pt;z-index:251678720"/>
        </w:pict>
      </w:r>
    </w:p>
    <w:p w14:paraId="0404C7C7" w14:textId="77777777" w:rsidR="00C607D5" w:rsidRDefault="00C607D5" w:rsidP="00C607D5">
      <w:pPr>
        <w:pStyle w:val="Bezmezer"/>
      </w:pPr>
    </w:p>
    <w:p w14:paraId="4670D09E" w14:textId="77777777" w:rsidR="00C607D5" w:rsidRDefault="00C607D5" w:rsidP="00C607D5">
      <w:pPr>
        <w:pStyle w:val="Bezmezer"/>
      </w:pPr>
    </w:p>
    <w:p w14:paraId="7100277F" w14:textId="77777777" w:rsidR="00C607D5" w:rsidRDefault="00C607D5" w:rsidP="00C607D5">
      <w:pPr>
        <w:pStyle w:val="Bezmezer"/>
      </w:pPr>
    </w:p>
    <w:p w14:paraId="2DF814C5" w14:textId="77777777" w:rsidR="00C607D5" w:rsidRDefault="00C607D5" w:rsidP="00C607D5">
      <w:pPr>
        <w:pStyle w:val="Bezmezer"/>
      </w:pPr>
    </w:p>
    <w:p w14:paraId="2141971F" w14:textId="77777777" w:rsidR="00C607D5" w:rsidRDefault="00C607D5" w:rsidP="00C607D5">
      <w:pPr>
        <w:pStyle w:val="Bezmezer"/>
      </w:pPr>
    </w:p>
    <w:p w14:paraId="6C4F33A9" w14:textId="77777777" w:rsidR="00C607D5" w:rsidRDefault="00C607D5" w:rsidP="00C607D5">
      <w:pPr>
        <w:pStyle w:val="Bezmezer"/>
      </w:pPr>
    </w:p>
    <w:p w14:paraId="357DCB76" w14:textId="77777777" w:rsidR="00C607D5" w:rsidRDefault="00C607D5" w:rsidP="00C607D5">
      <w:pPr>
        <w:pStyle w:val="Bezmezer"/>
      </w:pPr>
    </w:p>
    <w:p w14:paraId="35F34B74" w14:textId="77777777" w:rsidR="00C607D5" w:rsidRDefault="00C607D5" w:rsidP="00C607D5"/>
    <w:p w14:paraId="51A275F5" w14:textId="77777777" w:rsidR="00C607D5" w:rsidRPr="00C607D5" w:rsidRDefault="00C607D5" w:rsidP="00C607D5">
      <w:pPr>
        <w:pStyle w:val="Odstavecseseznamem"/>
        <w:numPr>
          <w:ilvl w:val="0"/>
          <w:numId w:val="24"/>
        </w:numPr>
      </w:pPr>
      <w:r>
        <w:t>Koutové a rohové svary</w:t>
      </w:r>
    </w:p>
    <w:p w14:paraId="60942985" w14:textId="77777777" w:rsidR="00C607D5" w:rsidRDefault="00000000" w:rsidP="00C607D5">
      <w:r>
        <w:rPr>
          <w:noProof/>
          <w:lang w:eastAsia="cs-CZ"/>
        </w:rPr>
        <w:pict w14:anchorId="27CA3EF6">
          <v:rect id="_x0000_s1050" style="position:absolute;margin-left:47.6pt;margin-top:.85pt;width:373.15pt;height:95.2pt;z-index:251679744"/>
        </w:pict>
      </w:r>
    </w:p>
    <w:p w14:paraId="2F09B446" w14:textId="77777777" w:rsidR="00C607D5" w:rsidRPr="00C607D5" w:rsidRDefault="00C607D5" w:rsidP="00C607D5"/>
    <w:p w14:paraId="2255BCEB" w14:textId="77777777" w:rsidR="002A2B19" w:rsidRDefault="002A2B19" w:rsidP="002A2B19">
      <w:pPr>
        <w:pStyle w:val="Bezmezer"/>
      </w:pPr>
    </w:p>
    <w:p w14:paraId="4E3D54E4" w14:textId="77777777" w:rsidR="002A2B19" w:rsidRDefault="002A2B19" w:rsidP="002A2B19">
      <w:pPr>
        <w:pStyle w:val="Bezmezer"/>
      </w:pPr>
    </w:p>
    <w:p w14:paraId="21EEA0A5" w14:textId="77777777" w:rsidR="002A2B19" w:rsidRDefault="002A2B19" w:rsidP="002A2B19">
      <w:pPr>
        <w:pStyle w:val="Bezmezer"/>
      </w:pPr>
    </w:p>
    <w:p w14:paraId="5A95B068" w14:textId="77777777" w:rsidR="002A2B19" w:rsidRDefault="002A2B19" w:rsidP="002A2B19">
      <w:pPr>
        <w:pStyle w:val="Bezmezer"/>
      </w:pPr>
    </w:p>
    <w:p w14:paraId="3B9D7726" w14:textId="77777777" w:rsidR="00C607D5" w:rsidRDefault="00C607D5" w:rsidP="002A2B19">
      <w:pPr>
        <w:pStyle w:val="Bezmezer"/>
      </w:pPr>
    </w:p>
    <w:p w14:paraId="22F0BFD4" w14:textId="77777777" w:rsidR="00C607D5" w:rsidRDefault="00C607D5" w:rsidP="00C607D5">
      <w:pPr>
        <w:pStyle w:val="Bezmezer"/>
        <w:numPr>
          <w:ilvl w:val="0"/>
          <w:numId w:val="24"/>
        </w:numPr>
      </w:pPr>
      <w:r>
        <w:t>Lemový svar – u těchto svarů dochází prakticky k roztavení a slití okrajů dvou tenkých MTR – mosazný plech atd.</w:t>
      </w:r>
    </w:p>
    <w:p w14:paraId="08FBE563" w14:textId="77777777" w:rsidR="00C607D5" w:rsidRDefault="00C607D5" w:rsidP="00540CC8">
      <w:pPr>
        <w:pStyle w:val="Bezmezer"/>
        <w:ind w:left="1080"/>
      </w:pPr>
    </w:p>
    <w:p w14:paraId="429BB160" w14:textId="77777777" w:rsidR="00C607D5" w:rsidRDefault="00C607D5" w:rsidP="00C607D5">
      <w:pPr>
        <w:pStyle w:val="Bezmezer"/>
      </w:pPr>
    </w:p>
    <w:p w14:paraId="69F0825E" w14:textId="77777777" w:rsidR="00C607D5" w:rsidRDefault="00C607D5" w:rsidP="00C607D5">
      <w:pPr>
        <w:pStyle w:val="Bezmezer"/>
        <w:numPr>
          <w:ilvl w:val="0"/>
          <w:numId w:val="23"/>
        </w:numPr>
      </w:pPr>
      <w:r>
        <w:t>Tlakové svary</w:t>
      </w:r>
    </w:p>
    <w:p w14:paraId="4AC64FD3" w14:textId="77777777" w:rsidR="00C607D5" w:rsidRDefault="00C607D5" w:rsidP="00C607D5">
      <w:pPr>
        <w:pStyle w:val="Bezmezer"/>
        <w:numPr>
          <w:ilvl w:val="0"/>
          <w:numId w:val="25"/>
        </w:numPr>
      </w:pPr>
      <w:r>
        <w:t>Přeplátované – bodové, švové</w:t>
      </w:r>
    </w:p>
    <w:p w14:paraId="34F13F46" w14:textId="77777777" w:rsidR="00024D26" w:rsidRDefault="00024D26" w:rsidP="00024D26">
      <w:pPr>
        <w:pStyle w:val="Bezmezer"/>
        <w:ind w:left="1440"/>
      </w:pPr>
    </w:p>
    <w:p w14:paraId="2615304E" w14:textId="77777777" w:rsidR="00C607D5" w:rsidRDefault="00C607D5" w:rsidP="00C607D5">
      <w:pPr>
        <w:pStyle w:val="Bezmezer"/>
      </w:pPr>
    </w:p>
    <w:p w14:paraId="15EAEBF1" w14:textId="77777777" w:rsidR="00C607D5" w:rsidRDefault="00C607D5" w:rsidP="00B21B28">
      <w:pPr>
        <w:pStyle w:val="Nadpis3"/>
        <w:ind w:left="2844" w:firstLine="696"/>
      </w:pPr>
      <w:r>
        <w:t xml:space="preserve">Téma: </w:t>
      </w:r>
      <w:r w:rsidR="00024D26">
        <w:t>Tlakové spoje</w:t>
      </w:r>
    </w:p>
    <w:p w14:paraId="706A3A97" w14:textId="77777777" w:rsidR="00024D26" w:rsidRDefault="00024D26" w:rsidP="00024D26"/>
    <w:p w14:paraId="36569BFB" w14:textId="77777777" w:rsidR="00024D26" w:rsidRDefault="00024D26" w:rsidP="00024D26">
      <w:r>
        <w:t>Spoj vzniká nalisováním jedné součásti do druhé. Spoj je nehybný a téměř nerozebíratelný. Podle způsobu nalisování rozlišujeme:</w:t>
      </w:r>
    </w:p>
    <w:p w14:paraId="33AAC008" w14:textId="77777777" w:rsidR="00024D26" w:rsidRDefault="00024D26" w:rsidP="00024D26"/>
    <w:p w14:paraId="3895B033" w14:textId="77777777" w:rsidR="00024D26" w:rsidRDefault="00024D26" w:rsidP="00024D26">
      <w:pPr>
        <w:pStyle w:val="Odstavecseseznamem"/>
        <w:numPr>
          <w:ilvl w:val="0"/>
          <w:numId w:val="26"/>
        </w:numPr>
      </w:pPr>
      <w:r>
        <w:t>Přímé nalisování</w:t>
      </w:r>
    </w:p>
    <w:p w14:paraId="61955E54" w14:textId="77777777" w:rsidR="00024D26" w:rsidRDefault="00024D26" w:rsidP="00024D26">
      <w:pPr>
        <w:pStyle w:val="Odstavecseseznamem"/>
        <w:numPr>
          <w:ilvl w:val="0"/>
          <w:numId w:val="26"/>
        </w:numPr>
      </w:pPr>
      <w:r>
        <w:t>Nepřímé nalisování</w:t>
      </w:r>
    </w:p>
    <w:p w14:paraId="3A50B97F" w14:textId="77777777" w:rsidR="00024D26" w:rsidRDefault="00024D26" w:rsidP="00024D26">
      <w:r>
        <w:lastRenderedPageBreak/>
        <w:t>U přímého nalisování je hlavním znakem větší průměr hřídele než otvoru. Vzniká tak velké tření a spoj spolehlivě přenáší kroutící moment. Podmínkou nalisovaného spoje je dobrá pružnost nalisovaných MTR.</w:t>
      </w:r>
    </w:p>
    <w:p w14:paraId="45E91614" w14:textId="77777777" w:rsidR="00024D26" w:rsidRDefault="00024D26" w:rsidP="00024D26">
      <w:r>
        <w:t>Nalisování lze provádět:</w:t>
      </w:r>
    </w:p>
    <w:p w14:paraId="1A00C80C" w14:textId="77777777" w:rsidR="00024D26" w:rsidRDefault="00024D26" w:rsidP="00024D26">
      <w:pPr>
        <w:pStyle w:val="Odstavecseseznamem"/>
        <w:numPr>
          <w:ilvl w:val="0"/>
          <w:numId w:val="27"/>
        </w:numPr>
      </w:pPr>
      <w:r>
        <w:t>Za normální teploty</w:t>
      </w:r>
    </w:p>
    <w:p w14:paraId="2B07327A" w14:textId="5F63CBEE" w:rsidR="00024D26" w:rsidRDefault="00024D26" w:rsidP="00024D26">
      <w:pPr>
        <w:pStyle w:val="Odstavecseseznamem"/>
        <w:numPr>
          <w:ilvl w:val="0"/>
          <w:numId w:val="27"/>
        </w:numPr>
      </w:pPr>
      <w:r>
        <w:t>Podchlazením nebo ohřátím. zvýšením teploty</w:t>
      </w:r>
    </w:p>
    <w:p w14:paraId="4E283C0D" w14:textId="77777777" w:rsidR="00024D26" w:rsidRDefault="00000000" w:rsidP="00024D26">
      <w:r>
        <w:rPr>
          <w:noProof/>
          <w:lang w:eastAsia="cs-CZ"/>
        </w:rPr>
        <w:pict w14:anchorId="14DE253B">
          <v:rect id="_x0000_s1051" style="position:absolute;margin-left:63.75pt;margin-top:18.3pt;width:319.95pt;height:139.6pt;z-index:251680768"/>
        </w:pict>
      </w:r>
    </w:p>
    <w:p w14:paraId="78948E5E" w14:textId="77777777" w:rsidR="00024D26" w:rsidRDefault="00024D26" w:rsidP="00024D26"/>
    <w:p w14:paraId="7626AF92" w14:textId="77777777" w:rsidR="00024D26" w:rsidRDefault="00024D26" w:rsidP="00024D26"/>
    <w:p w14:paraId="452A64F5" w14:textId="77777777" w:rsidR="00024D26" w:rsidRDefault="00024D26" w:rsidP="00024D26"/>
    <w:p w14:paraId="066FDAA8" w14:textId="77777777" w:rsidR="00024D26" w:rsidRDefault="00024D26" w:rsidP="00024D26"/>
    <w:p w14:paraId="0C2415BB" w14:textId="77777777" w:rsidR="00024D26" w:rsidRDefault="00024D26" w:rsidP="00024D26"/>
    <w:p w14:paraId="5F627156" w14:textId="77777777" w:rsidR="00024D26" w:rsidRDefault="00024D26" w:rsidP="00024D26"/>
    <w:p w14:paraId="5EA2D83E" w14:textId="77777777" w:rsidR="00024D26" w:rsidRDefault="00024D26" w:rsidP="00024D26"/>
    <w:p w14:paraId="284EA0DC" w14:textId="77777777" w:rsidR="00024D26" w:rsidRDefault="00024D26" w:rsidP="00B21B28">
      <w:pPr>
        <w:pStyle w:val="Nadpis3"/>
        <w:ind w:left="2844" w:firstLine="696"/>
      </w:pPr>
      <w:r>
        <w:t>Téma: Lepené spoje</w:t>
      </w:r>
    </w:p>
    <w:p w14:paraId="6B7DE5B2" w14:textId="77777777" w:rsidR="00024D26" w:rsidRDefault="00024D26" w:rsidP="00024D26"/>
    <w:p w14:paraId="57E1CC55" w14:textId="77777777" w:rsidR="00024D26" w:rsidRDefault="00024D26" w:rsidP="00024D26">
      <w:r>
        <w:t>Vytváří trvalý nerozebíratelný spoj dvou a více dílců, narozdíl od svařování je možné spojovat různé MTR.</w:t>
      </w:r>
    </w:p>
    <w:p w14:paraId="0C68BDA9" w14:textId="77777777" w:rsidR="00024D26" w:rsidRDefault="00024D26" w:rsidP="00024D26">
      <w:r>
        <w:t xml:space="preserve">Teorie lepení spočívá v silách adhezních – přilnavost různorodých molekul a se silou </w:t>
      </w:r>
      <w:proofErr w:type="gramStart"/>
      <w:r>
        <w:t>kohezní  -</w:t>
      </w:r>
      <w:proofErr w:type="gramEnd"/>
      <w:r>
        <w:t xml:space="preserve"> soudržnost stejnorodých molekul – lepidla. </w:t>
      </w:r>
    </w:p>
    <w:p w14:paraId="2940BBA3" w14:textId="77777777" w:rsidR="00024D26" w:rsidRDefault="00024D26" w:rsidP="00024D26">
      <w:r>
        <w:t>Lepidla se rozdělují na přírodní a syntetická.</w:t>
      </w:r>
    </w:p>
    <w:p w14:paraId="336B1B61" w14:textId="77777777" w:rsidR="00024D26" w:rsidRDefault="00000000" w:rsidP="00024D26">
      <w:r>
        <w:rPr>
          <w:noProof/>
          <w:lang w:eastAsia="cs-CZ"/>
        </w:rPr>
        <w:pict w14:anchorId="29471550">
          <v:rect id="_x0000_s1052" style="position:absolute;margin-left:101.95pt;margin-top:7.8pt;width:259.2pt;height:131.4pt;z-index:251681792"/>
        </w:pict>
      </w:r>
    </w:p>
    <w:p w14:paraId="2F0636CD" w14:textId="77777777" w:rsidR="00024D26" w:rsidRDefault="00024D26" w:rsidP="00024D26">
      <w:r>
        <w:t>Lepená spára</w:t>
      </w:r>
    </w:p>
    <w:p w14:paraId="1C7112CB" w14:textId="77777777" w:rsidR="00024D26" w:rsidRDefault="00024D26" w:rsidP="00024D26"/>
    <w:p w14:paraId="38EAB1B1" w14:textId="77777777" w:rsidR="00024D26" w:rsidRDefault="00024D26" w:rsidP="00024D26"/>
    <w:p w14:paraId="1EAF92C4" w14:textId="77777777" w:rsidR="00024D26" w:rsidRDefault="00024D26" w:rsidP="00024D26"/>
    <w:p w14:paraId="509E3D46" w14:textId="77777777" w:rsidR="00024D26" w:rsidRDefault="00024D26" w:rsidP="00024D26"/>
    <w:p w14:paraId="61A178A0" w14:textId="77777777" w:rsidR="00024D26" w:rsidRDefault="00024D26" w:rsidP="00024D26"/>
    <w:p w14:paraId="0A9D75EF" w14:textId="77777777" w:rsidR="00024D26" w:rsidRDefault="00024D26" w:rsidP="00024D26"/>
    <w:p w14:paraId="3FD06AAA" w14:textId="77777777" w:rsidR="00F177AA" w:rsidRDefault="00F177AA" w:rsidP="00024D26"/>
    <w:p w14:paraId="360AEE7B" w14:textId="77777777" w:rsidR="00F177AA" w:rsidRDefault="00F177AA" w:rsidP="00024D26"/>
    <w:p w14:paraId="2B597949" w14:textId="77777777" w:rsidR="00F177AA" w:rsidRDefault="00F177AA" w:rsidP="00024D26"/>
    <w:p w14:paraId="57C34FF1" w14:textId="77777777" w:rsidR="00F177AA" w:rsidRDefault="00F177AA" w:rsidP="00024D26"/>
    <w:p w14:paraId="55C20333" w14:textId="77777777" w:rsidR="00024D26" w:rsidRDefault="00024D26" w:rsidP="006544A6">
      <w:pPr>
        <w:pStyle w:val="Nadpis3"/>
        <w:ind w:left="720"/>
        <w:jc w:val="center"/>
      </w:pPr>
      <w:r>
        <w:lastRenderedPageBreak/>
        <w:t>Téma: Součásti k přenosu otáčivého pohybu</w:t>
      </w:r>
    </w:p>
    <w:p w14:paraId="0F01B045" w14:textId="77777777" w:rsidR="00024D26" w:rsidRDefault="00024D26" w:rsidP="00024D26"/>
    <w:p w14:paraId="4ED3FA64" w14:textId="77777777" w:rsidR="00024D26" w:rsidRDefault="00024D26" w:rsidP="00024D26">
      <w:r>
        <w:t xml:space="preserve">Otáčivý pohyb a kroutící momenty se přenášejí pomocí strojních součástí, z nichž </w:t>
      </w:r>
      <w:r w:rsidR="006A3DE2">
        <w:t>nejdůležitější jsou hřídele, čepy, ložiska a spojky</w:t>
      </w:r>
    </w:p>
    <w:p w14:paraId="3539B86D" w14:textId="77777777" w:rsidR="006A3DE2" w:rsidRDefault="006A3DE2" w:rsidP="00024D26"/>
    <w:p w14:paraId="02650F3C" w14:textId="77777777" w:rsidR="006A3DE2" w:rsidRPr="00F25A5B" w:rsidRDefault="006A3DE2" w:rsidP="006A3DE2">
      <w:pPr>
        <w:pStyle w:val="Bezmezer"/>
        <w:numPr>
          <w:ilvl w:val="0"/>
          <w:numId w:val="28"/>
        </w:numPr>
        <w:rPr>
          <w:b/>
          <w:u w:val="single"/>
        </w:rPr>
      </w:pPr>
      <w:r w:rsidRPr="00F25A5B">
        <w:rPr>
          <w:b/>
          <w:u w:val="single"/>
        </w:rPr>
        <w:t>Hřídel</w:t>
      </w:r>
      <w:r w:rsidR="00F25A5B" w:rsidRPr="00F25A5B">
        <w:rPr>
          <w:b/>
          <w:u w:val="single"/>
        </w:rPr>
        <w:t>e</w:t>
      </w:r>
      <w:r w:rsidRPr="00F25A5B">
        <w:rPr>
          <w:b/>
          <w:u w:val="single"/>
        </w:rPr>
        <w:t>:</w:t>
      </w:r>
    </w:p>
    <w:p w14:paraId="7A0617E8" w14:textId="77777777" w:rsidR="006A3DE2" w:rsidRDefault="006A3DE2" w:rsidP="006A3DE2">
      <w:pPr>
        <w:pStyle w:val="Bezmezer"/>
        <w:ind w:left="720"/>
      </w:pPr>
      <w:r>
        <w:t>Je strojní součást sloužící k přenosu otáčivého pohybu i kroutícího momentu – např. od motoru na vřeteno pracovního stroje nebo nesou řemenice, kladky, bubny.</w:t>
      </w:r>
    </w:p>
    <w:p w14:paraId="56D01871" w14:textId="77777777" w:rsidR="006A3DE2" w:rsidRDefault="006A3DE2" w:rsidP="006A3DE2">
      <w:pPr>
        <w:pStyle w:val="Bezmezer"/>
        <w:ind w:left="720"/>
      </w:pPr>
    </w:p>
    <w:p w14:paraId="08468CE2" w14:textId="77777777" w:rsidR="006A3DE2" w:rsidRDefault="006A3DE2" w:rsidP="006A3DE2">
      <w:pPr>
        <w:pStyle w:val="Bezmezer"/>
        <w:ind w:left="720"/>
      </w:pPr>
      <w:r>
        <w:t>Hřídele se rozdělují:</w:t>
      </w:r>
    </w:p>
    <w:p w14:paraId="159767D0" w14:textId="77777777" w:rsidR="006A3DE2" w:rsidRDefault="006A3DE2" w:rsidP="006A3DE2">
      <w:pPr>
        <w:pStyle w:val="Bezmezer"/>
        <w:ind w:left="720"/>
      </w:pPr>
    </w:p>
    <w:p w14:paraId="6C764265" w14:textId="77777777" w:rsidR="006A3DE2" w:rsidRDefault="006A3DE2" w:rsidP="006A3DE2">
      <w:pPr>
        <w:pStyle w:val="Bezmezer"/>
        <w:numPr>
          <w:ilvl w:val="0"/>
          <w:numId w:val="29"/>
        </w:numPr>
      </w:pPr>
      <w:r>
        <w:t>Hybné hřídele – přenáší točivý moment a podle tvaru se dělí na:</w:t>
      </w:r>
    </w:p>
    <w:p w14:paraId="0FDE0080" w14:textId="77777777" w:rsidR="006A3DE2" w:rsidRDefault="006A3DE2" w:rsidP="006A3DE2">
      <w:pPr>
        <w:pStyle w:val="Bezmezer"/>
        <w:numPr>
          <w:ilvl w:val="0"/>
          <w:numId w:val="25"/>
        </w:numPr>
      </w:pPr>
      <w:r>
        <w:t>Přímé hladké</w:t>
      </w:r>
    </w:p>
    <w:p w14:paraId="52C5DFE0" w14:textId="77777777" w:rsidR="006A3DE2" w:rsidRDefault="006A3DE2" w:rsidP="006A3DE2">
      <w:pPr>
        <w:pStyle w:val="Bezmezer"/>
        <w:numPr>
          <w:ilvl w:val="0"/>
          <w:numId w:val="25"/>
        </w:numPr>
      </w:pPr>
      <w:r>
        <w:t>Tvarové</w:t>
      </w:r>
    </w:p>
    <w:p w14:paraId="0C2A891E" w14:textId="77777777" w:rsidR="006A3DE2" w:rsidRDefault="006A3DE2" w:rsidP="006A3DE2">
      <w:pPr>
        <w:pStyle w:val="Bezmezer"/>
        <w:numPr>
          <w:ilvl w:val="0"/>
          <w:numId w:val="25"/>
        </w:numPr>
      </w:pPr>
      <w:r>
        <w:t>Klikové</w:t>
      </w:r>
    </w:p>
    <w:p w14:paraId="56DAF739" w14:textId="77777777" w:rsidR="006A3DE2" w:rsidRDefault="006A3DE2" w:rsidP="006A3DE2">
      <w:pPr>
        <w:pStyle w:val="Bezmezer"/>
        <w:numPr>
          <w:ilvl w:val="0"/>
          <w:numId w:val="25"/>
        </w:numPr>
      </w:pPr>
      <w:r>
        <w:t>Duté</w:t>
      </w:r>
    </w:p>
    <w:p w14:paraId="294B2FCF" w14:textId="3BEAD988" w:rsidR="006A3DE2" w:rsidRDefault="006A3DE2" w:rsidP="006A3DE2">
      <w:pPr>
        <w:pStyle w:val="Bezmezer"/>
        <w:numPr>
          <w:ilvl w:val="0"/>
          <w:numId w:val="25"/>
        </w:numPr>
      </w:pPr>
      <w:r>
        <w:t>Kloubové</w:t>
      </w:r>
    </w:p>
    <w:p w14:paraId="4475D378" w14:textId="77777777" w:rsidR="006A3DE2" w:rsidRDefault="006A3DE2" w:rsidP="006A3DE2">
      <w:pPr>
        <w:pStyle w:val="Bezmezer"/>
      </w:pPr>
    </w:p>
    <w:p w14:paraId="773E7011" w14:textId="77777777" w:rsidR="006A3DE2" w:rsidRDefault="00000000" w:rsidP="006A3DE2">
      <w:pPr>
        <w:pStyle w:val="Bezmezer"/>
      </w:pPr>
      <w:r>
        <w:rPr>
          <w:noProof/>
          <w:lang w:eastAsia="cs-CZ"/>
        </w:rPr>
        <w:pict w14:anchorId="27095F7A">
          <v:rect id="_x0000_s1053" style="position:absolute;margin-left:39.35pt;margin-top:9.4pt;width:430.75pt;height:153.4pt;z-index:251682816"/>
        </w:pict>
      </w:r>
    </w:p>
    <w:p w14:paraId="315E3556" w14:textId="77777777" w:rsidR="006A3DE2" w:rsidRDefault="006A3DE2" w:rsidP="006A3DE2">
      <w:pPr>
        <w:pStyle w:val="Bezmezer"/>
      </w:pPr>
    </w:p>
    <w:p w14:paraId="0630F325" w14:textId="77777777" w:rsidR="006A3DE2" w:rsidRDefault="006A3DE2" w:rsidP="006A3DE2">
      <w:pPr>
        <w:pStyle w:val="Bezmezer"/>
      </w:pPr>
    </w:p>
    <w:p w14:paraId="1EEC902F" w14:textId="77777777" w:rsidR="006A3DE2" w:rsidRDefault="006A3DE2" w:rsidP="006A3DE2">
      <w:pPr>
        <w:pStyle w:val="Bezmezer"/>
      </w:pPr>
    </w:p>
    <w:p w14:paraId="74642853" w14:textId="77777777" w:rsidR="006A3DE2" w:rsidRDefault="006A3DE2" w:rsidP="006A3DE2">
      <w:pPr>
        <w:pStyle w:val="Bezmezer"/>
      </w:pPr>
    </w:p>
    <w:p w14:paraId="416BDC68" w14:textId="77777777" w:rsidR="006A3DE2" w:rsidRDefault="006A3DE2" w:rsidP="006A3DE2">
      <w:pPr>
        <w:pStyle w:val="Bezmezer"/>
      </w:pPr>
    </w:p>
    <w:p w14:paraId="61F35D1E" w14:textId="77777777" w:rsidR="006A3DE2" w:rsidRDefault="006A3DE2" w:rsidP="006A3DE2">
      <w:pPr>
        <w:pStyle w:val="Bezmezer"/>
      </w:pPr>
    </w:p>
    <w:p w14:paraId="504831D9" w14:textId="77777777" w:rsidR="006A3DE2" w:rsidRDefault="006A3DE2" w:rsidP="006A3DE2">
      <w:pPr>
        <w:pStyle w:val="Bezmezer"/>
      </w:pPr>
    </w:p>
    <w:p w14:paraId="7CAD2586" w14:textId="77777777" w:rsidR="006A3DE2" w:rsidRDefault="006A3DE2" w:rsidP="006A3DE2">
      <w:pPr>
        <w:pStyle w:val="Bezmezer"/>
      </w:pPr>
    </w:p>
    <w:p w14:paraId="198581C3" w14:textId="77777777" w:rsidR="006A3DE2" w:rsidRDefault="006A3DE2" w:rsidP="006A3DE2">
      <w:pPr>
        <w:pStyle w:val="Bezmezer"/>
      </w:pPr>
    </w:p>
    <w:p w14:paraId="31CFE7E3" w14:textId="77777777" w:rsidR="006A3DE2" w:rsidRDefault="006A3DE2" w:rsidP="006A3DE2">
      <w:pPr>
        <w:pStyle w:val="Bezmezer"/>
      </w:pPr>
    </w:p>
    <w:p w14:paraId="0FFFC556" w14:textId="77777777" w:rsidR="006A3DE2" w:rsidRDefault="006A3DE2" w:rsidP="006A3DE2">
      <w:pPr>
        <w:pStyle w:val="Bezmezer"/>
      </w:pPr>
    </w:p>
    <w:p w14:paraId="62422DDC" w14:textId="77777777" w:rsidR="006A3DE2" w:rsidRDefault="006A3DE2" w:rsidP="006A3DE2">
      <w:pPr>
        <w:pStyle w:val="Bezmezer"/>
      </w:pPr>
    </w:p>
    <w:p w14:paraId="1FE644EA" w14:textId="77777777" w:rsidR="006A3DE2" w:rsidRDefault="006A3DE2" w:rsidP="006A3DE2">
      <w:pPr>
        <w:pStyle w:val="Bezmezer"/>
      </w:pPr>
    </w:p>
    <w:p w14:paraId="5FEE7F60" w14:textId="77777777" w:rsidR="006A3DE2" w:rsidRDefault="006A3DE2" w:rsidP="006A3DE2">
      <w:pPr>
        <w:pStyle w:val="Bezmezer"/>
      </w:pPr>
      <w:r>
        <w:t>Části hřídelů, kterými se opírá hřídel o rám stroje se nazývají čepy a ty se ukládají do ložisek</w:t>
      </w:r>
    </w:p>
    <w:p w14:paraId="5B9972D2" w14:textId="77777777" w:rsidR="006A3DE2" w:rsidRDefault="006A3DE2" w:rsidP="006A3DE2">
      <w:pPr>
        <w:pStyle w:val="Bezmezer"/>
      </w:pPr>
    </w:p>
    <w:p w14:paraId="28D6C02D" w14:textId="271AF47E" w:rsidR="006A3DE2" w:rsidRDefault="006A3DE2" w:rsidP="006A3DE2">
      <w:pPr>
        <w:pStyle w:val="Bezmezer"/>
        <w:numPr>
          <w:ilvl w:val="0"/>
          <w:numId w:val="29"/>
        </w:numPr>
      </w:pPr>
      <w:r>
        <w:t>Nosné hřídele – bývají nepohyblivé a jsou uchyceny v rámu stroje. Funkce je, že nesou otáčející se součásti jako kladky, bubny apod</w:t>
      </w:r>
    </w:p>
    <w:p w14:paraId="519748AD" w14:textId="77777777" w:rsidR="006A3DE2" w:rsidRDefault="006A3DE2" w:rsidP="006A3DE2">
      <w:pPr>
        <w:pStyle w:val="Bezmezer"/>
      </w:pPr>
    </w:p>
    <w:p w14:paraId="33CBF5E2" w14:textId="77777777" w:rsidR="006A3DE2" w:rsidRDefault="00000000" w:rsidP="006A3DE2">
      <w:pPr>
        <w:pStyle w:val="Bezmezer"/>
      </w:pPr>
      <w:r>
        <w:rPr>
          <w:noProof/>
          <w:lang w:eastAsia="cs-CZ"/>
        </w:rPr>
        <w:pict w14:anchorId="2DA094C0">
          <v:rect id="_x0000_s1054" style="position:absolute;margin-left:39.35pt;margin-top:11.05pt;width:430.75pt;height:153.4pt;z-index:251683840"/>
        </w:pict>
      </w:r>
    </w:p>
    <w:p w14:paraId="32A49B32" w14:textId="77777777" w:rsidR="006A3DE2" w:rsidRDefault="006A3DE2" w:rsidP="006A3DE2">
      <w:pPr>
        <w:pStyle w:val="Bezmezer"/>
      </w:pPr>
    </w:p>
    <w:p w14:paraId="6FE29A90" w14:textId="77777777" w:rsidR="006A3DE2" w:rsidRDefault="006A3DE2" w:rsidP="006A3DE2">
      <w:pPr>
        <w:pStyle w:val="Bezmezer"/>
      </w:pPr>
    </w:p>
    <w:p w14:paraId="63507880" w14:textId="77777777" w:rsidR="006A3DE2" w:rsidRDefault="006A3DE2" w:rsidP="006A3DE2">
      <w:pPr>
        <w:pStyle w:val="Bezmezer"/>
      </w:pPr>
    </w:p>
    <w:p w14:paraId="212BBFD0" w14:textId="77777777" w:rsidR="006A3DE2" w:rsidRDefault="006A3DE2" w:rsidP="006A3DE2">
      <w:pPr>
        <w:pStyle w:val="Bezmezer"/>
      </w:pPr>
    </w:p>
    <w:p w14:paraId="266A44F6" w14:textId="77777777" w:rsidR="006A3DE2" w:rsidRDefault="006A3DE2" w:rsidP="006A3DE2">
      <w:pPr>
        <w:pStyle w:val="Bezmezer"/>
      </w:pPr>
    </w:p>
    <w:p w14:paraId="55E46643" w14:textId="77777777" w:rsidR="006A3DE2" w:rsidRDefault="006A3DE2" w:rsidP="006A3DE2">
      <w:pPr>
        <w:pStyle w:val="Bezmezer"/>
      </w:pPr>
    </w:p>
    <w:p w14:paraId="3633EA76" w14:textId="77777777" w:rsidR="006A3DE2" w:rsidRDefault="006A3DE2" w:rsidP="006A3DE2">
      <w:pPr>
        <w:pStyle w:val="Bezmezer"/>
      </w:pPr>
    </w:p>
    <w:p w14:paraId="00B68DB5" w14:textId="77777777" w:rsidR="006A3DE2" w:rsidRDefault="006A3DE2" w:rsidP="006A3DE2">
      <w:pPr>
        <w:pStyle w:val="Bezmezer"/>
      </w:pPr>
    </w:p>
    <w:p w14:paraId="76670E40" w14:textId="77777777" w:rsidR="006A3DE2" w:rsidRDefault="006A3DE2" w:rsidP="006A3DE2">
      <w:pPr>
        <w:pStyle w:val="Bezmezer"/>
      </w:pPr>
    </w:p>
    <w:p w14:paraId="2E3C22AB" w14:textId="77777777" w:rsidR="006A3DE2" w:rsidRDefault="006A3DE2" w:rsidP="006A3DE2">
      <w:pPr>
        <w:pStyle w:val="Bezmezer"/>
      </w:pPr>
    </w:p>
    <w:p w14:paraId="540AD203" w14:textId="77777777" w:rsidR="006A3DE2" w:rsidRDefault="006A3DE2" w:rsidP="006A3DE2">
      <w:pPr>
        <w:pStyle w:val="Bezmezer"/>
      </w:pPr>
    </w:p>
    <w:p w14:paraId="3E279967" w14:textId="77777777" w:rsidR="006A3DE2" w:rsidRDefault="006A3DE2" w:rsidP="006A3DE2">
      <w:pPr>
        <w:pStyle w:val="Bezmezer"/>
      </w:pPr>
    </w:p>
    <w:p w14:paraId="1034D5DE" w14:textId="6C3A4AA5" w:rsidR="006A3DE2" w:rsidRDefault="006A3DE2" w:rsidP="006A3DE2">
      <w:pPr>
        <w:pStyle w:val="Bezmezer"/>
        <w:numPr>
          <w:ilvl w:val="0"/>
          <w:numId w:val="29"/>
        </w:numPr>
      </w:pPr>
      <w:r>
        <w:lastRenderedPageBreak/>
        <w:t>Ohebné hřídele – spojují konce dvou tuhých hřídelů – jejich poloha se při otáčení mění. Určeny pro menší zatížení</w:t>
      </w:r>
    </w:p>
    <w:p w14:paraId="55FD6A22" w14:textId="77777777" w:rsidR="006A3DE2" w:rsidRDefault="006A3DE2" w:rsidP="006A3DE2">
      <w:pPr>
        <w:pStyle w:val="Bezmezer"/>
      </w:pPr>
    </w:p>
    <w:p w14:paraId="75DD74F0" w14:textId="77777777" w:rsidR="006A3DE2" w:rsidRDefault="00000000" w:rsidP="006A3DE2">
      <w:pPr>
        <w:pStyle w:val="Bezmezer"/>
      </w:pPr>
      <w:r>
        <w:rPr>
          <w:noProof/>
          <w:lang w:eastAsia="cs-CZ"/>
        </w:rPr>
        <w:pict w14:anchorId="047763E5">
          <v:rect id="_x0000_s1055" style="position:absolute;margin-left:90.05pt;margin-top:8.45pt;width:241.05pt;height:81.35pt;z-index:251684864"/>
        </w:pict>
      </w:r>
    </w:p>
    <w:p w14:paraId="4BDC0C2E" w14:textId="77777777" w:rsidR="006A3DE2" w:rsidRDefault="006A3DE2" w:rsidP="006A3DE2">
      <w:pPr>
        <w:pStyle w:val="Bezmezer"/>
      </w:pPr>
    </w:p>
    <w:p w14:paraId="53CC1741" w14:textId="77777777" w:rsidR="006A3DE2" w:rsidRDefault="006A3DE2" w:rsidP="006A3DE2">
      <w:pPr>
        <w:pStyle w:val="Bezmezer"/>
      </w:pPr>
    </w:p>
    <w:p w14:paraId="57A4EA95" w14:textId="77777777" w:rsidR="006A3DE2" w:rsidRDefault="006A3DE2" w:rsidP="006A3DE2">
      <w:pPr>
        <w:pStyle w:val="Bezmezer"/>
      </w:pPr>
    </w:p>
    <w:p w14:paraId="6CC84B64" w14:textId="77777777" w:rsidR="006A3DE2" w:rsidRDefault="006A3DE2" w:rsidP="006A3DE2">
      <w:pPr>
        <w:pStyle w:val="Bezmezer"/>
      </w:pPr>
    </w:p>
    <w:p w14:paraId="5B011F6E" w14:textId="77777777" w:rsidR="006A3DE2" w:rsidRDefault="006A3DE2" w:rsidP="006A3DE2">
      <w:pPr>
        <w:pStyle w:val="Bezmezer"/>
      </w:pPr>
    </w:p>
    <w:p w14:paraId="551FB293" w14:textId="77777777" w:rsidR="006A3DE2" w:rsidRPr="00024D26" w:rsidRDefault="006A3DE2" w:rsidP="006A3DE2">
      <w:pPr>
        <w:pStyle w:val="Bezmezer"/>
      </w:pPr>
    </w:p>
    <w:p w14:paraId="3C1295A8" w14:textId="77777777" w:rsidR="00024D26" w:rsidRPr="00024D26" w:rsidRDefault="00024D26" w:rsidP="00024D26"/>
    <w:p w14:paraId="30042938" w14:textId="77777777" w:rsidR="00C607D5" w:rsidRDefault="00F25A5B" w:rsidP="00F25A5B">
      <w:pPr>
        <w:pStyle w:val="Bezmezer"/>
        <w:numPr>
          <w:ilvl w:val="0"/>
          <w:numId w:val="28"/>
        </w:numPr>
        <w:rPr>
          <w:b/>
          <w:u w:val="single"/>
        </w:rPr>
      </w:pPr>
      <w:r>
        <w:rPr>
          <w:b/>
          <w:u w:val="single"/>
        </w:rPr>
        <w:t>Čepy</w:t>
      </w:r>
    </w:p>
    <w:p w14:paraId="2AAE255B" w14:textId="7D4816CB" w:rsidR="00F25A5B" w:rsidRDefault="00F25A5B" w:rsidP="00F25A5B">
      <w:pPr>
        <w:pStyle w:val="Bezmezer"/>
        <w:ind w:left="720"/>
      </w:pPr>
      <w:r>
        <w:t>Jsou to části hřídele uložené v ložiskách nebo nesoucí řemenice, ozubená kola atd. Nejčastěji jsou válcové nebo kuželové. Podle směru působení síly – radiální nebo axiální</w:t>
      </w:r>
    </w:p>
    <w:p w14:paraId="75DBEFFE" w14:textId="77777777" w:rsidR="00F25A5B" w:rsidRDefault="00F25A5B" w:rsidP="00F25A5B">
      <w:pPr>
        <w:pStyle w:val="Bezmezer"/>
        <w:ind w:left="720"/>
      </w:pPr>
    </w:p>
    <w:p w14:paraId="1192DE9C" w14:textId="77777777" w:rsidR="00F25A5B" w:rsidRDefault="00F25A5B" w:rsidP="00F25A5B">
      <w:pPr>
        <w:pStyle w:val="Bezmezer"/>
        <w:ind w:left="720"/>
      </w:pPr>
    </w:p>
    <w:p w14:paraId="4A72B98C" w14:textId="77777777" w:rsidR="00F25A5B" w:rsidRPr="00F25A5B" w:rsidRDefault="00000000" w:rsidP="00F25A5B">
      <w:pPr>
        <w:pStyle w:val="Bezmezer"/>
        <w:ind w:left="720"/>
      </w:pPr>
      <w:r>
        <w:rPr>
          <w:noProof/>
          <w:lang w:eastAsia="cs-CZ"/>
        </w:rPr>
        <w:pict w14:anchorId="733FE902">
          <v:rect id="_x0000_s1056" style="position:absolute;left:0;text-align:left;margin-left:43.7pt;margin-top:1.65pt;width:369.4pt;height:139.5pt;z-index:251685888"/>
        </w:pict>
      </w:r>
    </w:p>
    <w:p w14:paraId="2E451683" w14:textId="77777777" w:rsidR="00C607D5" w:rsidRDefault="00C607D5" w:rsidP="00C607D5">
      <w:pPr>
        <w:pStyle w:val="Bezmezer"/>
      </w:pPr>
    </w:p>
    <w:p w14:paraId="2B7D7396" w14:textId="77777777" w:rsidR="00C607D5" w:rsidRDefault="00C607D5" w:rsidP="00C607D5">
      <w:pPr>
        <w:pStyle w:val="Bezmezer"/>
      </w:pPr>
    </w:p>
    <w:p w14:paraId="06C80CB9" w14:textId="77777777" w:rsidR="002A2B19" w:rsidRDefault="002A2B19" w:rsidP="002A2B19">
      <w:pPr>
        <w:pStyle w:val="Bezmezer"/>
      </w:pPr>
    </w:p>
    <w:p w14:paraId="439CD6C5" w14:textId="77777777" w:rsidR="002A2B19" w:rsidRDefault="002A2B19" w:rsidP="002A2B19">
      <w:pPr>
        <w:pStyle w:val="Bezmezer"/>
      </w:pPr>
    </w:p>
    <w:p w14:paraId="72E81AEE" w14:textId="77777777" w:rsidR="00F25A5B" w:rsidRDefault="00F25A5B" w:rsidP="002A2B19">
      <w:pPr>
        <w:pStyle w:val="Bezmezer"/>
      </w:pPr>
    </w:p>
    <w:p w14:paraId="4D5E14B8" w14:textId="77777777" w:rsidR="00F25A5B" w:rsidRDefault="00F25A5B" w:rsidP="002A2B19">
      <w:pPr>
        <w:pStyle w:val="Bezmezer"/>
      </w:pPr>
    </w:p>
    <w:p w14:paraId="2D4DC537" w14:textId="77777777" w:rsidR="00F25A5B" w:rsidRDefault="00F25A5B" w:rsidP="002A2B19">
      <w:pPr>
        <w:pStyle w:val="Bezmezer"/>
      </w:pPr>
    </w:p>
    <w:p w14:paraId="1B9397D0" w14:textId="77777777" w:rsidR="00F25A5B" w:rsidRDefault="00F25A5B" w:rsidP="002A2B19">
      <w:pPr>
        <w:pStyle w:val="Bezmezer"/>
      </w:pPr>
    </w:p>
    <w:p w14:paraId="0833CF52" w14:textId="77777777" w:rsidR="00F25A5B" w:rsidRDefault="00F25A5B" w:rsidP="002A2B19">
      <w:pPr>
        <w:pStyle w:val="Bezmezer"/>
      </w:pPr>
    </w:p>
    <w:p w14:paraId="46A53E93" w14:textId="77777777" w:rsidR="00F25A5B" w:rsidRDefault="00F25A5B" w:rsidP="002A2B19">
      <w:pPr>
        <w:pStyle w:val="Bezmezer"/>
      </w:pPr>
    </w:p>
    <w:p w14:paraId="4C5E79AC" w14:textId="77777777" w:rsidR="00F25A5B" w:rsidRDefault="00F25A5B" w:rsidP="002A2B19">
      <w:pPr>
        <w:pStyle w:val="Bezmezer"/>
      </w:pPr>
    </w:p>
    <w:p w14:paraId="5F6EA761" w14:textId="77777777" w:rsidR="00F25A5B" w:rsidRDefault="00F25A5B" w:rsidP="00F25A5B">
      <w:pPr>
        <w:pStyle w:val="Bezmezer"/>
        <w:numPr>
          <w:ilvl w:val="0"/>
          <w:numId w:val="28"/>
        </w:numPr>
        <w:rPr>
          <w:b/>
          <w:u w:val="single"/>
        </w:rPr>
      </w:pPr>
      <w:r>
        <w:rPr>
          <w:b/>
          <w:u w:val="single"/>
        </w:rPr>
        <w:t>Ložiska</w:t>
      </w:r>
    </w:p>
    <w:p w14:paraId="331823A8" w14:textId="77777777" w:rsidR="00F25A5B" w:rsidRDefault="00F25A5B" w:rsidP="00F25A5B">
      <w:pPr>
        <w:pStyle w:val="Bezmezer"/>
        <w:ind w:left="720"/>
      </w:pPr>
      <w:r>
        <w:t>Zachycují síly působící na hřídel.</w:t>
      </w:r>
    </w:p>
    <w:p w14:paraId="401CC1B1" w14:textId="77777777" w:rsidR="00F25A5B" w:rsidRDefault="00F25A5B" w:rsidP="00F25A5B">
      <w:pPr>
        <w:pStyle w:val="Bezmezer"/>
        <w:ind w:left="720"/>
      </w:pPr>
      <w:r>
        <w:t>Rozdělení:</w:t>
      </w:r>
    </w:p>
    <w:p w14:paraId="2A3F7F17" w14:textId="77777777" w:rsidR="00F25A5B" w:rsidRDefault="00F25A5B" w:rsidP="00F25A5B">
      <w:pPr>
        <w:pStyle w:val="Bezmezer"/>
        <w:ind w:left="720"/>
      </w:pPr>
    </w:p>
    <w:p w14:paraId="60FB5C63" w14:textId="77777777" w:rsidR="00F25A5B" w:rsidRDefault="00F25A5B" w:rsidP="00F25A5B">
      <w:pPr>
        <w:pStyle w:val="Bezmezer"/>
        <w:numPr>
          <w:ilvl w:val="0"/>
          <w:numId w:val="30"/>
        </w:numPr>
      </w:pPr>
      <w:r>
        <w:t xml:space="preserve">Kluzná </w:t>
      </w:r>
    </w:p>
    <w:p w14:paraId="2614234C" w14:textId="3196AB80" w:rsidR="00F25A5B" w:rsidRDefault="00F25A5B" w:rsidP="00F25A5B">
      <w:pPr>
        <w:pStyle w:val="Bezmezer"/>
        <w:ind w:left="1080"/>
      </w:pPr>
      <w:r>
        <w:t>jednoduchý typ ložiska, který se skládá z pouzdra s výstelkou nebo bez ní.  (</w:t>
      </w:r>
      <w:proofErr w:type="gramStart"/>
      <w:r>
        <w:t>výstelka  -</w:t>
      </w:r>
      <w:proofErr w:type="gramEnd"/>
      <w:r>
        <w:t xml:space="preserve"> bronz, cín, olovo, hliník). Rozdělují se na tenko a tlustostěnná, jsou konstrukčně jednoduší než valivá, ale zároveň mají menší životnost. Důležité je mazání těchto ložisek. Ložiska mohou být radiální nebo axiální </w:t>
      </w:r>
    </w:p>
    <w:p w14:paraId="6D9AF293" w14:textId="77777777" w:rsidR="00F25A5B" w:rsidRDefault="00F25A5B" w:rsidP="00F25A5B">
      <w:pPr>
        <w:pStyle w:val="Bezmezer"/>
      </w:pPr>
    </w:p>
    <w:p w14:paraId="6C58D4AE" w14:textId="77777777" w:rsidR="00F25A5B" w:rsidRDefault="00000000" w:rsidP="00F25A5B">
      <w:pPr>
        <w:pStyle w:val="Bezmezer"/>
      </w:pPr>
      <w:r>
        <w:rPr>
          <w:noProof/>
          <w:lang w:eastAsia="cs-CZ"/>
        </w:rPr>
        <w:pict w14:anchorId="75DAE0FE">
          <v:rect id="_x0000_s1057" style="position:absolute;margin-left:72.4pt;margin-top:3.2pt;width:297.75pt;height:157.55pt;z-index:251686912"/>
        </w:pict>
      </w:r>
    </w:p>
    <w:p w14:paraId="26E40AFA" w14:textId="77777777" w:rsidR="00F25A5B" w:rsidRDefault="00F25A5B" w:rsidP="00F25A5B">
      <w:pPr>
        <w:pStyle w:val="Bezmezer"/>
      </w:pPr>
    </w:p>
    <w:p w14:paraId="1585E4BA" w14:textId="77777777" w:rsidR="00F25A5B" w:rsidRDefault="00F25A5B" w:rsidP="00F25A5B">
      <w:pPr>
        <w:pStyle w:val="Bezmezer"/>
      </w:pPr>
    </w:p>
    <w:p w14:paraId="4CA4671F" w14:textId="77777777" w:rsidR="00F25A5B" w:rsidRDefault="00F25A5B" w:rsidP="00F25A5B">
      <w:pPr>
        <w:pStyle w:val="Bezmezer"/>
      </w:pPr>
    </w:p>
    <w:p w14:paraId="5A14E8E7" w14:textId="77777777" w:rsidR="00F25A5B" w:rsidRDefault="00F25A5B" w:rsidP="00F25A5B">
      <w:pPr>
        <w:pStyle w:val="Bezmezer"/>
      </w:pPr>
    </w:p>
    <w:p w14:paraId="6F37BB2F" w14:textId="77777777" w:rsidR="00F25A5B" w:rsidRDefault="00F25A5B" w:rsidP="00F25A5B">
      <w:pPr>
        <w:pStyle w:val="Bezmezer"/>
      </w:pPr>
    </w:p>
    <w:p w14:paraId="4814EF0A" w14:textId="77777777" w:rsidR="00F25A5B" w:rsidRDefault="00F25A5B" w:rsidP="00F25A5B">
      <w:pPr>
        <w:pStyle w:val="Bezmezer"/>
      </w:pPr>
    </w:p>
    <w:p w14:paraId="66231AF0" w14:textId="77777777" w:rsidR="00F25A5B" w:rsidRDefault="00F25A5B" w:rsidP="00F25A5B">
      <w:pPr>
        <w:pStyle w:val="Bezmezer"/>
      </w:pPr>
    </w:p>
    <w:p w14:paraId="6BCD4DE4" w14:textId="77777777" w:rsidR="00F25A5B" w:rsidRDefault="00F25A5B" w:rsidP="00F25A5B">
      <w:pPr>
        <w:pStyle w:val="Bezmezer"/>
      </w:pPr>
    </w:p>
    <w:p w14:paraId="3E320277" w14:textId="77777777" w:rsidR="00F25A5B" w:rsidRDefault="00F25A5B" w:rsidP="00F25A5B">
      <w:pPr>
        <w:pStyle w:val="Bezmezer"/>
      </w:pPr>
    </w:p>
    <w:p w14:paraId="4A279C6A" w14:textId="77777777" w:rsidR="00F177AA" w:rsidRDefault="00F177AA" w:rsidP="00F25A5B">
      <w:pPr>
        <w:pStyle w:val="Bezmezer"/>
      </w:pPr>
    </w:p>
    <w:p w14:paraId="15785BD5" w14:textId="77777777" w:rsidR="00F177AA" w:rsidRDefault="00F177AA" w:rsidP="00F25A5B">
      <w:pPr>
        <w:pStyle w:val="Bezmezer"/>
      </w:pPr>
    </w:p>
    <w:p w14:paraId="36DE6CB6" w14:textId="77777777" w:rsidR="00F177AA" w:rsidRDefault="00F177AA" w:rsidP="00F25A5B">
      <w:pPr>
        <w:pStyle w:val="Bezmezer"/>
      </w:pPr>
    </w:p>
    <w:p w14:paraId="1F955298" w14:textId="77777777" w:rsidR="00F25A5B" w:rsidRDefault="00F25A5B" w:rsidP="00F25A5B">
      <w:pPr>
        <w:pStyle w:val="Bezmezer"/>
        <w:numPr>
          <w:ilvl w:val="0"/>
          <w:numId w:val="30"/>
        </w:numPr>
      </w:pPr>
      <w:r>
        <w:lastRenderedPageBreak/>
        <w:t xml:space="preserve">Valivá </w:t>
      </w:r>
    </w:p>
    <w:p w14:paraId="3E8E5002" w14:textId="77777777" w:rsidR="00F25A5B" w:rsidRDefault="00F25A5B" w:rsidP="00F25A5B">
      <w:pPr>
        <w:pStyle w:val="Bezmezer"/>
        <w:ind w:left="1080"/>
      </w:pPr>
      <w:r>
        <w:t>Rozdělují se na radiální a axiální a podle tvaru valivých tělísek na:</w:t>
      </w:r>
    </w:p>
    <w:p w14:paraId="74A03ECE" w14:textId="77EFBB76" w:rsidR="00F25A5B" w:rsidRDefault="00B649A4" w:rsidP="00F25A5B">
      <w:pPr>
        <w:pStyle w:val="Bezmezer"/>
        <w:ind w:left="1080"/>
      </w:pPr>
      <w:r>
        <w:rPr>
          <w:noProof/>
          <w:lang w:eastAsia="cs-CZ"/>
        </w:rPr>
        <w:pict w14:anchorId="68F6666F">
          <v:rect id="_x0000_s1058" style="position:absolute;left:0;text-align:left;margin-left:152.5pt;margin-top:3.55pt;width:263.4pt;height:149.05pt;z-index:251687936"/>
        </w:pict>
      </w:r>
    </w:p>
    <w:p w14:paraId="42965C1F" w14:textId="77D9C1E1" w:rsidR="00F25A5B" w:rsidRDefault="00F25A5B" w:rsidP="00F25A5B">
      <w:pPr>
        <w:pStyle w:val="Bezmezer"/>
        <w:numPr>
          <w:ilvl w:val="0"/>
          <w:numId w:val="31"/>
        </w:numPr>
      </w:pPr>
      <w:r>
        <w:t>Kuličková</w:t>
      </w:r>
    </w:p>
    <w:p w14:paraId="1D58F1B2" w14:textId="77777777" w:rsidR="00F25A5B" w:rsidRDefault="00F25A5B" w:rsidP="00F25A5B">
      <w:pPr>
        <w:pStyle w:val="Bezmezer"/>
        <w:ind w:left="1800"/>
      </w:pPr>
    </w:p>
    <w:p w14:paraId="783D0ABC" w14:textId="77777777" w:rsidR="00F25A5B" w:rsidRDefault="00F25A5B" w:rsidP="00F25A5B">
      <w:pPr>
        <w:pStyle w:val="Bezmezer"/>
        <w:numPr>
          <w:ilvl w:val="0"/>
          <w:numId w:val="31"/>
        </w:numPr>
      </w:pPr>
      <w:r>
        <w:t>Válečková</w:t>
      </w:r>
    </w:p>
    <w:p w14:paraId="58D1BCAA" w14:textId="77777777" w:rsidR="005B7865" w:rsidRDefault="005B7865" w:rsidP="005B7865">
      <w:pPr>
        <w:pStyle w:val="Bezmezer"/>
      </w:pPr>
    </w:p>
    <w:p w14:paraId="013FB508" w14:textId="77777777" w:rsidR="00F25A5B" w:rsidRDefault="00F25A5B" w:rsidP="00F25A5B">
      <w:pPr>
        <w:pStyle w:val="Bezmezer"/>
        <w:numPr>
          <w:ilvl w:val="0"/>
          <w:numId w:val="31"/>
        </w:numPr>
      </w:pPr>
      <w:r>
        <w:t>Soudečková</w:t>
      </w:r>
    </w:p>
    <w:p w14:paraId="04109D45" w14:textId="77777777" w:rsidR="00F25A5B" w:rsidRDefault="00F25A5B" w:rsidP="00F25A5B">
      <w:pPr>
        <w:pStyle w:val="Bezmezer"/>
        <w:ind w:left="1800"/>
      </w:pPr>
    </w:p>
    <w:p w14:paraId="0C6E1DBD" w14:textId="77777777" w:rsidR="00F25A5B" w:rsidRDefault="00F25A5B" w:rsidP="00F25A5B">
      <w:pPr>
        <w:pStyle w:val="Bezmezer"/>
        <w:numPr>
          <w:ilvl w:val="0"/>
          <w:numId w:val="31"/>
        </w:numPr>
      </w:pPr>
      <w:r>
        <w:t>Kuželíková</w:t>
      </w:r>
    </w:p>
    <w:p w14:paraId="77778713" w14:textId="77777777" w:rsidR="005B7865" w:rsidRDefault="005B7865" w:rsidP="005B7865">
      <w:pPr>
        <w:pStyle w:val="Bezmezer"/>
      </w:pPr>
    </w:p>
    <w:p w14:paraId="3F85D34D" w14:textId="77777777" w:rsidR="00F25A5B" w:rsidRDefault="00F25A5B" w:rsidP="00F25A5B">
      <w:pPr>
        <w:pStyle w:val="Bezmezer"/>
        <w:numPr>
          <w:ilvl w:val="0"/>
          <w:numId w:val="31"/>
        </w:numPr>
      </w:pPr>
      <w:r>
        <w:t>Jehlová</w:t>
      </w:r>
    </w:p>
    <w:p w14:paraId="0C081681" w14:textId="77777777" w:rsidR="00F25A5B" w:rsidRDefault="00F25A5B" w:rsidP="00F25A5B">
      <w:pPr>
        <w:pStyle w:val="Bezmezer"/>
      </w:pPr>
    </w:p>
    <w:p w14:paraId="2D540B10" w14:textId="77777777" w:rsidR="00F25A5B" w:rsidRDefault="00000000" w:rsidP="00F25A5B">
      <w:pPr>
        <w:pStyle w:val="Bezmezer"/>
      </w:pPr>
      <w:r>
        <w:rPr>
          <w:noProof/>
          <w:lang w:eastAsia="cs-CZ"/>
        </w:rPr>
        <w:pict w14:anchorId="4FC49B65">
          <v:rect id="_x0000_s1059" style="position:absolute;margin-left:152.5pt;margin-top:11.6pt;width:263.4pt;height:149.05pt;z-index:251688960"/>
        </w:pict>
      </w:r>
    </w:p>
    <w:p w14:paraId="0C392122" w14:textId="77777777" w:rsidR="00F25A5B" w:rsidRDefault="00F25A5B" w:rsidP="00F25A5B">
      <w:pPr>
        <w:pStyle w:val="Bezmezer"/>
      </w:pPr>
    </w:p>
    <w:p w14:paraId="06B8D14C" w14:textId="77777777" w:rsidR="00F25A5B" w:rsidRDefault="00F25A5B" w:rsidP="00F25A5B">
      <w:pPr>
        <w:pStyle w:val="Bezmezer"/>
      </w:pPr>
    </w:p>
    <w:p w14:paraId="7B421012" w14:textId="77777777" w:rsidR="00F25A5B" w:rsidRDefault="00F25A5B" w:rsidP="00F25A5B">
      <w:pPr>
        <w:pStyle w:val="Bezmezer"/>
      </w:pPr>
    </w:p>
    <w:p w14:paraId="306F7CF9" w14:textId="77777777" w:rsidR="00F25A5B" w:rsidRDefault="005B7865" w:rsidP="00F25A5B">
      <w:pPr>
        <w:pStyle w:val="Bezmezer"/>
      </w:pPr>
      <w:r>
        <w:t>Ložisko se skládá:</w:t>
      </w:r>
    </w:p>
    <w:p w14:paraId="401A2ECE" w14:textId="77777777" w:rsidR="00F25A5B" w:rsidRDefault="00F25A5B" w:rsidP="00F25A5B">
      <w:pPr>
        <w:pStyle w:val="Bezmezer"/>
      </w:pPr>
    </w:p>
    <w:p w14:paraId="47826037" w14:textId="77777777" w:rsidR="00F25A5B" w:rsidRDefault="00F25A5B" w:rsidP="00F25A5B">
      <w:pPr>
        <w:pStyle w:val="Bezmezer"/>
      </w:pPr>
    </w:p>
    <w:p w14:paraId="6FB1ED7A" w14:textId="77777777" w:rsidR="005B7865" w:rsidRDefault="005B7865" w:rsidP="00F25A5B">
      <w:pPr>
        <w:pStyle w:val="Bezmezer"/>
      </w:pPr>
    </w:p>
    <w:p w14:paraId="17F056D0" w14:textId="77777777" w:rsidR="005B7865" w:rsidRDefault="005B7865" w:rsidP="00F25A5B">
      <w:pPr>
        <w:pStyle w:val="Bezmezer"/>
      </w:pPr>
    </w:p>
    <w:p w14:paraId="7A3F15D8" w14:textId="77777777" w:rsidR="005B7865" w:rsidRDefault="005B7865" w:rsidP="00F25A5B">
      <w:pPr>
        <w:pStyle w:val="Bezmezer"/>
      </w:pPr>
    </w:p>
    <w:p w14:paraId="6135E6B8" w14:textId="77777777" w:rsidR="005B7865" w:rsidRDefault="005B7865" w:rsidP="00F25A5B">
      <w:pPr>
        <w:pStyle w:val="Bezmezer"/>
      </w:pPr>
    </w:p>
    <w:p w14:paraId="6BE1065F" w14:textId="77777777" w:rsidR="005B7865" w:rsidRDefault="005B7865" w:rsidP="00F25A5B">
      <w:pPr>
        <w:pStyle w:val="Bezmezer"/>
      </w:pPr>
    </w:p>
    <w:p w14:paraId="32BE4913" w14:textId="77777777" w:rsidR="005B7865" w:rsidRDefault="005B7865" w:rsidP="00F25A5B">
      <w:pPr>
        <w:pStyle w:val="Bezmezer"/>
      </w:pPr>
    </w:p>
    <w:p w14:paraId="49061A5F" w14:textId="77777777" w:rsidR="005B7865" w:rsidRDefault="005B7865" w:rsidP="00F25A5B">
      <w:pPr>
        <w:pStyle w:val="Bezmezer"/>
      </w:pPr>
      <w:r>
        <w:t>Nejčastěji se používá kuličkové ložisko, pro velké zatížení válečkové, pro proměnlivé dvouřadé soudečkové a v automobilovém průmyslu nejčastěji kuželíková.</w:t>
      </w:r>
    </w:p>
    <w:p w14:paraId="0A2E7865" w14:textId="77777777" w:rsidR="005B7865" w:rsidRDefault="005B7865" w:rsidP="00F25A5B">
      <w:pPr>
        <w:pStyle w:val="Bezmezer"/>
      </w:pPr>
    </w:p>
    <w:p w14:paraId="33CD71EA" w14:textId="77777777" w:rsidR="005B7865" w:rsidRDefault="005B7865" w:rsidP="00F25A5B">
      <w:pPr>
        <w:pStyle w:val="Bezmezer"/>
      </w:pPr>
      <w:r w:rsidRPr="005B7865">
        <w:rPr>
          <w:u w:val="single"/>
        </w:rPr>
        <w:t>Kuličková:</w:t>
      </w:r>
      <w:r>
        <w:t xml:space="preserve"> v těle ložiska malé </w:t>
      </w:r>
      <w:proofErr w:type="gramStart"/>
      <w:r>
        <w:t>kuličky .</w:t>
      </w:r>
      <w:proofErr w:type="gramEnd"/>
      <w:r>
        <w:t xml:space="preserve"> jedno nebo dvouřadé</w:t>
      </w:r>
    </w:p>
    <w:p w14:paraId="6B97F2D3" w14:textId="77777777" w:rsidR="005B7865" w:rsidRDefault="005B7865" w:rsidP="00F25A5B">
      <w:pPr>
        <w:pStyle w:val="Bezmezer"/>
      </w:pPr>
    </w:p>
    <w:p w14:paraId="3F4B7A2B" w14:textId="77777777" w:rsidR="005B7865" w:rsidRDefault="005B7865" w:rsidP="00F25A5B">
      <w:pPr>
        <w:pStyle w:val="Bezmezer"/>
      </w:pPr>
      <w:r w:rsidRPr="005B7865">
        <w:rPr>
          <w:u w:val="single"/>
        </w:rPr>
        <w:t>Soudečková:</w:t>
      </w:r>
      <w:r>
        <w:t xml:space="preserve"> malá tělíska podobná soudku – přenáší velké zatížení v radiálním i axiálním směru</w:t>
      </w:r>
    </w:p>
    <w:p w14:paraId="4D9AA4A7" w14:textId="77777777" w:rsidR="005B7865" w:rsidRDefault="005B7865" w:rsidP="00F25A5B">
      <w:pPr>
        <w:pStyle w:val="Bezmezer"/>
      </w:pPr>
    </w:p>
    <w:p w14:paraId="40AB7D20" w14:textId="77777777" w:rsidR="005B7865" w:rsidRDefault="005B7865" w:rsidP="00F25A5B">
      <w:pPr>
        <w:pStyle w:val="Bezmezer"/>
      </w:pPr>
      <w:r w:rsidRPr="005B7865">
        <w:rPr>
          <w:u w:val="single"/>
        </w:rPr>
        <w:t>Kuželíková:</w:t>
      </w:r>
      <w:r>
        <w:t xml:space="preserve"> místo válečků komolé kužele</w:t>
      </w:r>
    </w:p>
    <w:p w14:paraId="0DEC0208" w14:textId="77777777" w:rsidR="005B7865" w:rsidRDefault="005B7865" w:rsidP="00F25A5B">
      <w:pPr>
        <w:pStyle w:val="Bezmezer"/>
      </w:pPr>
    </w:p>
    <w:p w14:paraId="3216925F" w14:textId="77777777" w:rsidR="005B7865" w:rsidRDefault="005B7865" w:rsidP="00F25A5B">
      <w:pPr>
        <w:pStyle w:val="Bezmezer"/>
      </w:pPr>
    </w:p>
    <w:p w14:paraId="26FA1976" w14:textId="77777777" w:rsidR="005B7865" w:rsidRDefault="005B7865" w:rsidP="00F25A5B">
      <w:pPr>
        <w:pStyle w:val="Bezmezer"/>
      </w:pPr>
      <w:r>
        <w:t>Valivá ložiska mají proti kluzným menší ztráty třením, spotřebuje se méně maziva, ale jsou dražší, montáž je složitější a oprava také.</w:t>
      </w:r>
    </w:p>
    <w:p w14:paraId="63AF7A43" w14:textId="77777777" w:rsidR="005B7865" w:rsidRDefault="005B7865" w:rsidP="00F25A5B">
      <w:pPr>
        <w:pStyle w:val="Bezmezer"/>
      </w:pPr>
    </w:p>
    <w:p w14:paraId="5DF25798" w14:textId="77777777" w:rsidR="005B7865" w:rsidRDefault="005B7865" w:rsidP="00F25A5B">
      <w:pPr>
        <w:pStyle w:val="Bezmezer"/>
      </w:pPr>
      <w:r>
        <w:t>Mazání ložisek:</w:t>
      </w:r>
    </w:p>
    <w:p w14:paraId="35175AB4" w14:textId="77777777" w:rsidR="005B7865" w:rsidRDefault="005B7865" w:rsidP="00F25A5B">
      <w:pPr>
        <w:pStyle w:val="Bezmezer"/>
      </w:pPr>
      <w:r>
        <w:tab/>
      </w:r>
      <w:r>
        <w:tab/>
        <w:t>Nejčastěji minerálními oleji, hustota se volí podle otáček, čím vyšší otáčky tím řidší olej.</w:t>
      </w:r>
    </w:p>
    <w:p w14:paraId="5BFF883A" w14:textId="77777777" w:rsidR="005B7865" w:rsidRDefault="005B7865" w:rsidP="00F25A5B">
      <w:pPr>
        <w:pStyle w:val="Bezmezer"/>
      </w:pPr>
    </w:p>
    <w:p w14:paraId="7519F4EE" w14:textId="77777777" w:rsidR="005B7865" w:rsidRDefault="005B7865" w:rsidP="00F25A5B">
      <w:pPr>
        <w:pStyle w:val="Bezmezer"/>
      </w:pPr>
    </w:p>
    <w:p w14:paraId="30A5E838" w14:textId="77777777" w:rsidR="00B649A4" w:rsidRDefault="00B649A4" w:rsidP="00F25A5B">
      <w:pPr>
        <w:pStyle w:val="Bezmezer"/>
      </w:pPr>
    </w:p>
    <w:p w14:paraId="5C62CF16" w14:textId="77777777" w:rsidR="00B649A4" w:rsidRDefault="00B649A4" w:rsidP="00F25A5B">
      <w:pPr>
        <w:pStyle w:val="Bezmezer"/>
      </w:pPr>
    </w:p>
    <w:p w14:paraId="43EF898A" w14:textId="77777777" w:rsidR="00B649A4" w:rsidRDefault="00B649A4" w:rsidP="00F25A5B">
      <w:pPr>
        <w:pStyle w:val="Bezmezer"/>
      </w:pPr>
    </w:p>
    <w:p w14:paraId="591741CE" w14:textId="77777777" w:rsidR="00B649A4" w:rsidRDefault="00B649A4" w:rsidP="00F25A5B">
      <w:pPr>
        <w:pStyle w:val="Bezmezer"/>
      </w:pPr>
    </w:p>
    <w:p w14:paraId="1740E0DF" w14:textId="77777777" w:rsidR="00B649A4" w:rsidRDefault="00B649A4" w:rsidP="00F25A5B">
      <w:pPr>
        <w:pStyle w:val="Bezmezer"/>
      </w:pPr>
    </w:p>
    <w:p w14:paraId="1DB22FE8" w14:textId="77777777" w:rsidR="00B649A4" w:rsidRDefault="00B649A4" w:rsidP="00F25A5B">
      <w:pPr>
        <w:pStyle w:val="Bezmezer"/>
      </w:pPr>
    </w:p>
    <w:p w14:paraId="7A189331" w14:textId="77777777" w:rsidR="00B649A4" w:rsidRDefault="00B649A4" w:rsidP="00F25A5B">
      <w:pPr>
        <w:pStyle w:val="Bezmezer"/>
      </w:pPr>
    </w:p>
    <w:p w14:paraId="2364F15B" w14:textId="77777777" w:rsidR="00B649A4" w:rsidRDefault="00B649A4" w:rsidP="00F25A5B">
      <w:pPr>
        <w:pStyle w:val="Bezmezer"/>
      </w:pPr>
    </w:p>
    <w:p w14:paraId="7FD642D2" w14:textId="404E9002" w:rsidR="005B7865" w:rsidRDefault="005B7865" w:rsidP="00B21B28">
      <w:pPr>
        <w:pStyle w:val="Bezmezer"/>
        <w:numPr>
          <w:ilvl w:val="0"/>
          <w:numId w:val="28"/>
        </w:numPr>
        <w:ind w:left="851" w:hanging="284"/>
        <w:rPr>
          <w:b/>
          <w:u w:val="single"/>
        </w:rPr>
      </w:pPr>
      <w:r>
        <w:rPr>
          <w:b/>
          <w:u w:val="single"/>
        </w:rPr>
        <w:lastRenderedPageBreak/>
        <w:t>Spojky</w:t>
      </w:r>
    </w:p>
    <w:p w14:paraId="7F5C45A2" w14:textId="77777777" w:rsidR="00B649A4" w:rsidRDefault="00B649A4" w:rsidP="00B649A4">
      <w:pPr>
        <w:pStyle w:val="Bezmezer"/>
        <w:ind w:left="720"/>
        <w:jc w:val="center"/>
        <w:rPr>
          <w:b/>
          <w:u w:val="single"/>
        </w:rPr>
      </w:pPr>
    </w:p>
    <w:p w14:paraId="59CE75F0" w14:textId="77777777" w:rsidR="005B7865" w:rsidRDefault="003A41D3" w:rsidP="003A41D3">
      <w:pPr>
        <w:pStyle w:val="Bezmezer"/>
        <w:ind w:left="708"/>
      </w:pPr>
      <w:r>
        <w:t>Tvoří skupinu strojních součástí, které trvale nebo dočasně spojují hnací a hnaný hřídel</w:t>
      </w:r>
    </w:p>
    <w:p w14:paraId="608F5792" w14:textId="77777777" w:rsidR="003A41D3" w:rsidRDefault="003A41D3" w:rsidP="003A41D3">
      <w:pPr>
        <w:pStyle w:val="Bezmezer"/>
        <w:ind w:left="708"/>
      </w:pPr>
    </w:p>
    <w:p w14:paraId="761F5EA4" w14:textId="77777777" w:rsidR="003A41D3" w:rsidRDefault="003A41D3" w:rsidP="003A41D3">
      <w:pPr>
        <w:pStyle w:val="Bezmezer"/>
        <w:ind w:left="708"/>
      </w:pPr>
      <w:r>
        <w:t>Rozdělení:</w:t>
      </w:r>
    </w:p>
    <w:p w14:paraId="2C7EBB48" w14:textId="77777777" w:rsidR="003A41D3" w:rsidRDefault="003A41D3" w:rsidP="003A41D3">
      <w:pPr>
        <w:pStyle w:val="Bezmezer"/>
        <w:ind w:left="708"/>
      </w:pPr>
    </w:p>
    <w:p w14:paraId="14E37CD2" w14:textId="77777777" w:rsidR="003A41D3" w:rsidRDefault="003A41D3" w:rsidP="003A41D3">
      <w:pPr>
        <w:pStyle w:val="Bezmezer"/>
        <w:numPr>
          <w:ilvl w:val="0"/>
          <w:numId w:val="32"/>
        </w:numPr>
      </w:pPr>
      <w:r w:rsidRPr="00F80A77">
        <w:rPr>
          <w:b/>
          <w:u w:val="single"/>
        </w:rPr>
        <w:t xml:space="preserve">Nepružné spojky </w:t>
      </w:r>
      <w:r>
        <w:t>– trvale spojují dva hřídele a dělí se na:</w:t>
      </w:r>
    </w:p>
    <w:p w14:paraId="76383896" w14:textId="2B0F98E0" w:rsidR="003A41D3" w:rsidRDefault="003A41D3" w:rsidP="003A41D3">
      <w:pPr>
        <w:pStyle w:val="Bezmezer"/>
        <w:numPr>
          <w:ilvl w:val="0"/>
          <w:numId w:val="33"/>
        </w:numPr>
      </w:pPr>
      <w:r w:rsidRPr="003A41D3">
        <w:rPr>
          <w:b/>
          <w:u w:val="single"/>
        </w:rPr>
        <w:t>PEVNÉ</w:t>
      </w:r>
      <w:r>
        <w:t>: nejjednodušší jednodílná trubková spojka, do které se nasunou oba konce hřídelů a spojí se klíny. Hodí se pro spojení hřídelů o stejném průměru a malých otáčkách</w:t>
      </w:r>
    </w:p>
    <w:p w14:paraId="65DFCA73" w14:textId="77777777" w:rsidR="003A41D3" w:rsidRDefault="003A41D3" w:rsidP="003A41D3">
      <w:pPr>
        <w:pStyle w:val="Bezmezer"/>
      </w:pPr>
    </w:p>
    <w:p w14:paraId="556696A3" w14:textId="77777777" w:rsidR="003A41D3" w:rsidRDefault="003A41D3" w:rsidP="003A41D3">
      <w:pPr>
        <w:pStyle w:val="Bezmezer"/>
      </w:pPr>
    </w:p>
    <w:p w14:paraId="5BADC487" w14:textId="77777777" w:rsidR="003A41D3" w:rsidRDefault="00000000" w:rsidP="003A41D3">
      <w:pPr>
        <w:pStyle w:val="Bezmezer"/>
      </w:pPr>
      <w:r>
        <w:rPr>
          <w:noProof/>
          <w:lang w:eastAsia="cs-CZ"/>
        </w:rPr>
        <w:pict w14:anchorId="448A612F">
          <v:rect id="_x0000_s1060" style="position:absolute;margin-left:93.8pt;margin-top:-13.9pt;width:274.25pt;height:127.1pt;z-index:251689984"/>
        </w:pict>
      </w:r>
    </w:p>
    <w:p w14:paraId="34595CAA" w14:textId="77777777" w:rsidR="003A41D3" w:rsidRDefault="003A41D3" w:rsidP="003A41D3">
      <w:pPr>
        <w:pStyle w:val="Bezmezer"/>
      </w:pPr>
    </w:p>
    <w:p w14:paraId="6344B5A1" w14:textId="77777777" w:rsidR="003A41D3" w:rsidRDefault="003A41D3" w:rsidP="003A41D3">
      <w:pPr>
        <w:pStyle w:val="Bezmezer"/>
      </w:pPr>
    </w:p>
    <w:p w14:paraId="5DF8D374" w14:textId="77777777" w:rsidR="003A41D3" w:rsidRDefault="003A41D3" w:rsidP="003A41D3">
      <w:pPr>
        <w:pStyle w:val="Bezmezer"/>
      </w:pPr>
    </w:p>
    <w:p w14:paraId="2DD4ED8C" w14:textId="77777777" w:rsidR="003A41D3" w:rsidRDefault="003A41D3" w:rsidP="003A41D3">
      <w:pPr>
        <w:pStyle w:val="Bezmezer"/>
      </w:pPr>
    </w:p>
    <w:p w14:paraId="5CA9D69E" w14:textId="77777777" w:rsidR="003A41D3" w:rsidRDefault="003A41D3" w:rsidP="003A41D3">
      <w:pPr>
        <w:pStyle w:val="Bezmezer"/>
      </w:pPr>
    </w:p>
    <w:p w14:paraId="7A9B6587" w14:textId="77777777" w:rsidR="003A41D3" w:rsidRDefault="003A41D3" w:rsidP="003A41D3">
      <w:pPr>
        <w:pStyle w:val="Bezmezer"/>
      </w:pPr>
    </w:p>
    <w:p w14:paraId="3692EF18" w14:textId="77777777" w:rsidR="003A41D3" w:rsidRDefault="003A41D3" w:rsidP="003A41D3">
      <w:pPr>
        <w:pStyle w:val="Bezmezer"/>
      </w:pPr>
    </w:p>
    <w:p w14:paraId="3DEB39B8" w14:textId="77777777" w:rsidR="003A41D3" w:rsidRDefault="003A41D3" w:rsidP="003A41D3">
      <w:pPr>
        <w:pStyle w:val="Bezmezer"/>
      </w:pPr>
    </w:p>
    <w:p w14:paraId="0412250F" w14:textId="77777777" w:rsidR="003A41D3" w:rsidRDefault="003A41D3" w:rsidP="003A41D3">
      <w:pPr>
        <w:pStyle w:val="Bezmezer"/>
      </w:pPr>
    </w:p>
    <w:p w14:paraId="4724626D" w14:textId="77777777" w:rsidR="003A41D3" w:rsidRDefault="003A41D3" w:rsidP="003A41D3">
      <w:pPr>
        <w:pStyle w:val="Bezmezer"/>
      </w:pPr>
    </w:p>
    <w:p w14:paraId="59E0CF5B" w14:textId="62B8F6AA" w:rsidR="003A41D3" w:rsidRDefault="003A41D3" w:rsidP="003A41D3">
      <w:pPr>
        <w:pStyle w:val="Bezmezer"/>
      </w:pPr>
      <w:r>
        <w:t>Pro hřídele velkých průměrů se používají kotoučové spojky</w:t>
      </w:r>
    </w:p>
    <w:p w14:paraId="207FB525" w14:textId="77777777" w:rsidR="003A41D3" w:rsidRDefault="00000000" w:rsidP="003A41D3">
      <w:pPr>
        <w:pStyle w:val="Bezmezer"/>
      </w:pPr>
      <w:r>
        <w:rPr>
          <w:noProof/>
          <w:lang w:eastAsia="cs-CZ"/>
        </w:rPr>
        <w:pict w14:anchorId="0BBF2CB5">
          <v:rect id="_x0000_s1061" style="position:absolute;margin-left:93.8pt;margin-top:12.85pt;width:274.25pt;height:127.1pt;z-index:251691008"/>
        </w:pict>
      </w:r>
    </w:p>
    <w:p w14:paraId="5E55132C" w14:textId="77777777" w:rsidR="003A41D3" w:rsidRDefault="003A41D3" w:rsidP="003A41D3">
      <w:pPr>
        <w:pStyle w:val="Bezmezer"/>
      </w:pPr>
    </w:p>
    <w:p w14:paraId="00CD6ACF" w14:textId="77777777" w:rsidR="003A41D3" w:rsidRDefault="003A41D3" w:rsidP="003A41D3">
      <w:pPr>
        <w:pStyle w:val="Bezmezer"/>
      </w:pPr>
    </w:p>
    <w:p w14:paraId="63874949" w14:textId="77777777" w:rsidR="003A41D3" w:rsidRDefault="003A41D3" w:rsidP="003A41D3">
      <w:pPr>
        <w:pStyle w:val="Bezmezer"/>
      </w:pPr>
    </w:p>
    <w:p w14:paraId="5813574D" w14:textId="77777777" w:rsidR="003A41D3" w:rsidRDefault="003A41D3" w:rsidP="003A41D3">
      <w:pPr>
        <w:pStyle w:val="Bezmezer"/>
      </w:pPr>
    </w:p>
    <w:p w14:paraId="79090BD9" w14:textId="77777777" w:rsidR="003A41D3" w:rsidRDefault="003A41D3" w:rsidP="003A41D3">
      <w:pPr>
        <w:pStyle w:val="Bezmezer"/>
      </w:pPr>
    </w:p>
    <w:p w14:paraId="6B186CBB" w14:textId="77777777" w:rsidR="003A41D3" w:rsidRDefault="003A41D3" w:rsidP="003A41D3">
      <w:pPr>
        <w:pStyle w:val="Bezmezer"/>
      </w:pPr>
    </w:p>
    <w:p w14:paraId="2310272A" w14:textId="77777777" w:rsidR="003A41D3" w:rsidRDefault="003A41D3" w:rsidP="003A41D3">
      <w:pPr>
        <w:pStyle w:val="Bezmezer"/>
      </w:pPr>
    </w:p>
    <w:p w14:paraId="3DBB3905" w14:textId="77777777" w:rsidR="003A41D3" w:rsidRDefault="003A41D3" w:rsidP="003A41D3">
      <w:pPr>
        <w:pStyle w:val="Bezmezer"/>
      </w:pPr>
    </w:p>
    <w:p w14:paraId="52874896" w14:textId="77777777" w:rsidR="003A41D3" w:rsidRDefault="003A41D3" w:rsidP="003A41D3">
      <w:pPr>
        <w:pStyle w:val="Bezmezer"/>
      </w:pPr>
    </w:p>
    <w:p w14:paraId="2AF87F2E" w14:textId="77777777" w:rsidR="003A41D3" w:rsidRDefault="003A41D3" w:rsidP="003A41D3">
      <w:pPr>
        <w:pStyle w:val="Bezmezer"/>
      </w:pPr>
    </w:p>
    <w:p w14:paraId="1A33D5A4" w14:textId="77777777" w:rsidR="003A41D3" w:rsidRDefault="003A41D3" w:rsidP="003A41D3">
      <w:pPr>
        <w:pStyle w:val="Bezmezer"/>
      </w:pPr>
    </w:p>
    <w:p w14:paraId="5197A475" w14:textId="200AE545" w:rsidR="003A41D3" w:rsidRPr="00F80A77" w:rsidRDefault="003A41D3" w:rsidP="003A41D3">
      <w:pPr>
        <w:pStyle w:val="Bezmezer"/>
        <w:numPr>
          <w:ilvl w:val="0"/>
          <w:numId w:val="33"/>
        </w:numPr>
        <w:rPr>
          <w:b/>
          <w:u w:val="single"/>
        </w:rPr>
      </w:pPr>
      <w:r w:rsidRPr="003A41D3">
        <w:rPr>
          <w:b/>
          <w:u w:val="single"/>
        </w:rPr>
        <w:t>VYROVNÁVACÍ SPOJKY</w:t>
      </w:r>
      <w:r>
        <w:rPr>
          <w:b/>
          <w:u w:val="single"/>
        </w:rPr>
        <w:t xml:space="preserve">: </w:t>
      </w:r>
      <w:r>
        <w:t xml:space="preserve">dovoluje vzájemný osový posun obou hřídelů vyvolaný například změnou teploty hřídelů nebo jen spojení </w:t>
      </w:r>
      <w:proofErr w:type="spellStart"/>
      <w:r>
        <w:t>nesouosých</w:t>
      </w:r>
      <w:proofErr w:type="spellEnd"/>
      <w:r>
        <w:t xml:space="preserve"> hřídelů. Nejjednodušší vyrovnávací je axiální </w:t>
      </w:r>
      <w:proofErr w:type="spellStart"/>
      <w:r>
        <w:t>ozubcová</w:t>
      </w:r>
      <w:proofErr w:type="spellEnd"/>
    </w:p>
    <w:p w14:paraId="418CF8F7" w14:textId="77777777" w:rsidR="00F80A77" w:rsidRDefault="00F80A77" w:rsidP="00F80A77">
      <w:pPr>
        <w:pStyle w:val="Bezmezer"/>
        <w:rPr>
          <w:b/>
          <w:u w:val="single"/>
        </w:rPr>
      </w:pPr>
    </w:p>
    <w:p w14:paraId="5837FB1D" w14:textId="77777777" w:rsidR="00F80A77" w:rsidRDefault="00000000" w:rsidP="00F80A77">
      <w:pPr>
        <w:pStyle w:val="Bezmezer"/>
        <w:rPr>
          <w:b/>
          <w:u w:val="single"/>
        </w:rPr>
      </w:pPr>
      <w:r>
        <w:rPr>
          <w:noProof/>
          <w:lang w:eastAsia="cs-CZ"/>
        </w:rPr>
        <w:pict w14:anchorId="4022CD0F">
          <v:rect id="_x0000_s1062" style="position:absolute;margin-left:88.3pt;margin-top:.3pt;width:274.25pt;height:127.1pt;z-index:251692032"/>
        </w:pict>
      </w:r>
    </w:p>
    <w:p w14:paraId="76A96A23" w14:textId="77777777" w:rsidR="00F80A77" w:rsidRDefault="00F80A77" w:rsidP="00F80A77">
      <w:pPr>
        <w:pStyle w:val="Bezmezer"/>
        <w:rPr>
          <w:b/>
          <w:u w:val="single"/>
        </w:rPr>
      </w:pPr>
    </w:p>
    <w:p w14:paraId="5C59C26A" w14:textId="77777777" w:rsidR="00F80A77" w:rsidRDefault="00F80A77" w:rsidP="00F80A77">
      <w:pPr>
        <w:pStyle w:val="Bezmezer"/>
        <w:rPr>
          <w:b/>
          <w:u w:val="single"/>
        </w:rPr>
      </w:pPr>
    </w:p>
    <w:p w14:paraId="7A844687" w14:textId="77777777" w:rsidR="00F80A77" w:rsidRDefault="00F80A77" w:rsidP="00F80A77">
      <w:pPr>
        <w:pStyle w:val="Bezmezer"/>
        <w:rPr>
          <w:b/>
          <w:u w:val="single"/>
        </w:rPr>
      </w:pPr>
    </w:p>
    <w:p w14:paraId="3F92AA12" w14:textId="77777777" w:rsidR="00F80A77" w:rsidRDefault="00F80A77" w:rsidP="00F80A77">
      <w:pPr>
        <w:pStyle w:val="Bezmezer"/>
        <w:rPr>
          <w:b/>
          <w:u w:val="single"/>
        </w:rPr>
      </w:pPr>
    </w:p>
    <w:p w14:paraId="78934648" w14:textId="77777777" w:rsidR="00F80A77" w:rsidRDefault="00F80A77" w:rsidP="00F80A77">
      <w:pPr>
        <w:pStyle w:val="Bezmezer"/>
        <w:rPr>
          <w:b/>
          <w:u w:val="single"/>
        </w:rPr>
      </w:pPr>
    </w:p>
    <w:p w14:paraId="44FC3EE1" w14:textId="77777777" w:rsidR="00F80A77" w:rsidRDefault="00F80A77" w:rsidP="00F80A77">
      <w:pPr>
        <w:pStyle w:val="Bezmezer"/>
        <w:rPr>
          <w:b/>
          <w:u w:val="single"/>
        </w:rPr>
      </w:pPr>
    </w:p>
    <w:p w14:paraId="1C0507FF" w14:textId="77777777" w:rsidR="00F80A77" w:rsidRDefault="00F80A77" w:rsidP="00F80A77">
      <w:pPr>
        <w:pStyle w:val="Bezmezer"/>
        <w:rPr>
          <w:b/>
          <w:u w:val="single"/>
        </w:rPr>
      </w:pPr>
    </w:p>
    <w:p w14:paraId="08107557" w14:textId="77777777" w:rsidR="00F80A77" w:rsidRDefault="00F80A77" w:rsidP="00F80A77">
      <w:pPr>
        <w:pStyle w:val="Bezmezer"/>
        <w:rPr>
          <w:b/>
          <w:u w:val="single"/>
        </w:rPr>
      </w:pPr>
    </w:p>
    <w:p w14:paraId="7A724AD1" w14:textId="77777777" w:rsidR="00F80A77" w:rsidRDefault="00F80A77" w:rsidP="00F80A77">
      <w:pPr>
        <w:pStyle w:val="Bezmezer"/>
        <w:rPr>
          <w:b/>
          <w:u w:val="single"/>
        </w:rPr>
      </w:pPr>
    </w:p>
    <w:p w14:paraId="475ADCA9" w14:textId="77777777" w:rsidR="00B649A4" w:rsidRDefault="00B649A4" w:rsidP="00F80A77">
      <w:pPr>
        <w:pStyle w:val="Bezmezer"/>
        <w:rPr>
          <w:b/>
          <w:u w:val="single"/>
        </w:rPr>
      </w:pPr>
    </w:p>
    <w:p w14:paraId="0DAD2752" w14:textId="77777777" w:rsidR="00F80A77" w:rsidRDefault="00F80A77" w:rsidP="00F80A77">
      <w:pPr>
        <w:pStyle w:val="Bezmezer"/>
        <w:rPr>
          <w:b/>
          <w:u w:val="single"/>
        </w:rPr>
      </w:pPr>
    </w:p>
    <w:p w14:paraId="46CA1DC6" w14:textId="77777777" w:rsidR="00F80A77" w:rsidRDefault="00F80A77" w:rsidP="00F80A77">
      <w:pPr>
        <w:pStyle w:val="Bezmezer"/>
        <w:numPr>
          <w:ilvl w:val="0"/>
          <w:numId w:val="32"/>
        </w:numPr>
        <w:rPr>
          <w:b/>
          <w:u w:val="single"/>
        </w:rPr>
      </w:pPr>
      <w:r>
        <w:rPr>
          <w:b/>
          <w:u w:val="single"/>
        </w:rPr>
        <w:lastRenderedPageBreak/>
        <w:t>Pružné spojky</w:t>
      </w:r>
    </w:p>
    <w:p w14:paraId="52E51C7B" w14:textId="77777777" w:rsidR="00F80A77" w:rsidRDefault="00F80A77" w:rsidP="00F80A77">
      <w:pPr>
        <w:pStyle w:val="Bezmezer"/>
        <w:ind w:left="1068"/>
      </w:pPr>
      <w:r>
        <w:t>Zde jsou hřídele spojeny prostřednictvím pružných členů – kovových nebo nekovových. Mohou vyrovnávat úhlové vychýlení vzniklé při výrobě nebo montáži a tlumí nárazy.</w:t>
      </w:r>
    </w:p>
    <w:p w14:paraId="39E5488B" w14:textId="655E2941" w:rsidR="00F80A77" w:rsidRPr="00372BC7" w:rsidRDefault="00F80A77" w:rsidP="00372BC7">
      <w:pPr>
        <w:pStyle w:val="Bezmezer"/>
        <w:numPr>
          <w:ilvl w:val="0"/>
          <w:numId w:val="32"/>
        </w:numPr>
        <w:rPr>
          <w:b/>
          <w:u w:val="single"/>
        </w:rPr>
      </w:pPr>
      <w:r w:rsidRPr="00372BC7">
        <w:rPr>
          <w:b/>
          <w:u w:val="single"/>
        </w:rPr>
        <w:t xml:space="preserve">Výsuvné spojky </w:t>
      </w:r>
    </w:p>
    <w:p w14:paraId="2C1CC28E" w14:textId="77777777" w:rsidR="00F80A77" w:rsidRDefault="00F80A77" w:rsidP="00F80A77">
      <w:pPr>
        <w:pStyle w:val="Bezmezer"/>
        <w:ind w:left="1080"/>
      </w:pPr>
      <w:r>
        <w:t xml:space="preserve"> slouží k dočasnému přenosu kroutícího momentu - -auto, motorka</w:t>
      </w:r>
    </w:p>
    <w:p w14:paraId="4C4D5136" w14:textId="77777777" w:rsidR="00F177AA" w:rsidRDefault="00F177AA" w:rsidP="00F80A77">
      <w:pPr>
        <w:pStyle w:val="Bezmezer"/>
        <w:ind w:left="1080"/>
      </w:pPr>
    </w:p>
    <w:p w14:paraId="77CE1985" w14:textId="77777777" w:rsidR="00F177AA" w:rsidRDefault="00F177AA" w:rsidP="00F80A77">
      <w:pPr>
        <w:pStyle w:val="Bezmezer"/>
        <w:ind w:left="1080"/>
      </w:pPr>
    </w:p>
    <w:p w14:paraId="6660950E" w14:textId="77777777" w:rsidR="00F80A77" w:rsidRPr="00372BC7" w:rsidRDefault="00F80A77" w:rsidP="00372BC7">
      <w:pPr>
        <w:pStyle w:val="Bezmezer"/>
        <w:numPr>
          <w:ilvl w:val="0"/>
          <w:numId w:val="32"/>
        </w:numPr>
        <w:rPr>
          <w:b/>
          <w:u w:val="single"/>
        </w:rPr>
      </w:pPr>
      <w:r w:rsidRPr="00372BC7">
        <w:rPr>
          <w:b/>
          <w:u w:val="single"/>
        </w:rPr>
        <w:t xml:space="preserve">Hydraulické spojky </w:t>
      </w:r>
    </w:p>
    <w:p w14:paraId="22432144" w14:textId="63C780FE" w:rsidR="00F80A77" w:rsidRDefault="00F80A77" w:rsidP="00F80A77">
      <w:pPr>
        <w:pStyle w:val="Bezmezer"/>
        <w:ind w:left="1080"/>
      </w:pPr>
      <w:r>
        <w:t xml:space="preserve"> kroutící moment je přenášen z hnacího hřídele na hnaný prostřednictvím kapaliny (velká hustota kapaliny malá viskozita)</w:t>
      </w:r>
    </w:p>
    <w:p w14:paraId="045FE5C1" w14:textId="77777777" w:rsidR="00372BC7" w:rsidRPr="00372BC7" w:rsidRDefault="00F80A77" w:rsidP="00372BC7">
      <w:pPr>
        <w:pStyle w:val="Bezmezer"/>
        <w:numPr>
          <w:ilvl w:val="0"/>
          <w:numId w:val="32"/>
        </w:numPr>
        <w:rPr>
          <w:b/>
          <w:u w:val="single"/>
        </w:rPr>
      </w:pPr>
      <w:r w:rsidRPr="00372BC7">
        <w:rPr>
          <w:b/>
          <w:u w:val="single"/>
        </w:rPr>
        <w:t xml:space="preserve">Speciální spojky </w:t>
      </w:r>
    </w:p>
    <w:p w14:paraId="6DFDCB7E" w14:textId="77777777" w:rsidR="00F80A77" w:rsidRDefault="00F80A77" w:rsidP="00372BC7">
      <w:pPr>
        <w:pStyle w:val="Bezmezer"/>
        <w:ind w:left="1080"/>
      </w:pPr>
      <w:r>
        <w:t xml:space="preserve"> rozběhová, pojistná</w:t>
      </w:r>
    </w:p>
    <w:p w14:paraId="3C748B52" w14:textId="77777777" w:rsidR="00372BC7" w:rsidRDefault="00372BC7" w:rsidP="00372BC7">
      <w:pPr>
        <w:pStyle w:val="Bezmezer"/>
        <w:ind w:left="1080"/>
      </w:pPr>
    </w:p>
    <w:p w14:paraId="5E11AE04" w14:textId="77777777" w:rsidR="00372BC7" w:rsidRDefault="00372BC7" w:rsidP="00372BC7">
      <w:pPr>
        <w:pStyle w:val="Bezmezer"/>
        <w:ind w:left="1080"/>
      </w:pPr>
    </w:p>
    <w:p w14:paraId="674DB880" w14:textId="77777777" w:rsidR="00372BC7" w:rsidRDefault="00372BC7" w:rsidP="00B649A4">
      <w:pPr>
        <w:pStyle w:val="Nadpis3"/>
        <w:ind w:left="720"/>
        <w:jc w:val="center"/>
      </w:pPr>
      <w:r>
        <w:t>Téma: Převody</w:t>
      </w:r>
    </w:p>
    <w:p w14:paraId="2BABF9AB" w14:textId="77777777" w:rsidR="00372BC7" w:rsidRPr="00372BC7" w:rsidRDefault="00372BC7" w:rsidP="00372BC7"/>
    <w:p w14:paraId="7F95CF90" w14:textId="77777777" w:rsidR="00372BC7" w:rsidRDefault="00372BC7" w:rsidP="00372BC7">
      <w:r>
        <w:t>Slouží k přenosu točivého pohybu z hnacího hřídele na hnaný hřídel. Při přenosu se počítá se změnami momentu „M“ a otáček „n“</w:t>
      </w:r>
    </w:p>
    <w:p w14:paraId="3148BB3A" w14:textId="1068A3E4" w:rsidR="00372BC7" w:rsidRPr="00372BC7" w:rsidRDefault="00372BC7" w:rsidP="00372BC7">
      <w:r>
        <w:t>Dalším důležitým parametrem je převodový poměr „i“ – jedná se o poměr jednotlivých kol nebo jej</w:t>
      </w:r>
      <w:r w:rsidR="000D2E15">
        <w:t>ich</w:t>
      </w:r>
      <w:r>
        <w:t xml:space="preserve"> průměrů</w:t>
      </w:r>
    </w:p>
    <w:p w14:paraId="4E4379E9" w14:textId="77777777" w:rsidR="00F80A77" w:rsidRDefault="00F80A77" w:rsidP="00F80A77">
      <w:pPr>
        <w:pStyle w:val="Bezmezer"/>
        <w:rPr>
          <w:b/>
          <w:u w:val="single"/>
        </w:rPr>
      </w:pPr>
    </w:p>
    <w:p w14:paraId="0DA8B152" w14:textId="77777777" w:rsidR="00372BC7" w:rsidRDefault="00372BC7" w:rsidP="00372BC7">
      <w:pPr>
        <w:pStyle w:val="Bezmezer"/>
      </w:pPr>
      <w:r>
        <w:t xml:space="preserve">                      </w:t>
      </w:r>
      <w:r>
        <w:tab/>
        <w:t xml:space="preserve">       n1</w:t>
      </w:r>
      <w:r w:rsidR="00481CB3">
        <w:tab/>
      </w:r>
      <w:r w:rsidR="00481CB3">
        <w:tab/>
        <w:t>D</w:t>
      </w:r>
      <w:r>
        <w:t>2</w:t>
      </w:r>
    </w:p>
    <w:p w14:paraId="1BA749D1" w14:textId="7B25413B" w:rsidR="00372BC7" w:rsidRDefault="00372BC7" w:rsidP="00372BC7">
      <w:r>
        <w:tab/>
      </w:r>
      <w:r>
        <w:tab/>
        <w:t xml:space="preserve">i = ---------   </w:t>
      </w:r>
      <w:proofErr w:type="gramStart"/>
      <w:r>
        <w:t>=  ------------</w:t>
      </w:r>
      <w:proofErr w:type="gramEnd"/>
    </w:p>
    <w:p w14:paraId="7BC7A526" w14:textId="5F446B1E" w:rsidR="00F80A77" w:rsidRPr="00372BC7" w:rsidRDefault="00000000" w:rsidP="00372BC7">
      <w:pPr>
        <w:pStyle w:val="Bezmezer"/>
      </w:pPr>
      <w:r>
        <w:rPr>
          <w:b/>
          <w:noProof/>
          <w:u w:val="single"/>
          <w:lang w:eastAsia="cs-CZ"/>
        </w:rPr>
        <w:pict w14:anchorId="2A32D25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margin-left:163.25pt;margin-top:10.2pt;width:77.05pt;height:20.05pt;z-index:251693056" o:connectortype="straight">
            <v:stroke endarrow="block"/>
          </v:shape>
        </w:pict>
      </w:r>
      <w:r w:rsidR="00372BC7">
        <w:t xml:space="preserve">                      </w:t>
      </w:r>
      <w:r w:rsidR="00372BC7">
        <w:tab/>
        <w:t xml:space="preserve">      n2</w:t>
      </w:r>
      <w:r w:rsidR="00481CB3">
        <w:tab/>
      </w:r>
      <w:r w:rsidR="00481CB3">
        <w:tab/>
        <w:t>D</w:t>
      </w:r>
      <w:r w:rsidR="00372BC7">
        <w:t>1</w:t>
      </w:r>
    </w:p>
    <w:p w14:paraId="351794EC" w14:textId="7474256B" w:rsidR="00F80A77" w:rsidRPr="003A41D3" w:rsidRDefault="00000000" w:rsidP="00F80A77">
      <w:pPr>
        <w:pStyle w:val="Bezmezer"/>
        <w:rPr>
          <w:b/>
          <w:u w:val="single"/>
        </w:rPr>
      </w:pPr>
      <w:r>
        <w:rPr>
          <w:b/>
          <w:noProof/>
          <w:u w:val="single"/>
          <w:lang w:eastAsia="cs-CZ"/>
        </w:rPr>
        <w:pict w14:anchorId="12217FDC">
          <v:shape id="_x0000_s1064" type="#_x0000_t32" style="position:absolute;margin-left:87.55pt;margin-top:6.35pt;width:0;height:36.3pt;z-index:251694080" o:connectortype="straight">
            <v:stroke endarrow="block"/>
          </v:shape>
        </w:pict>
      </w:r>
    </w:p>
    <w:p w14:paraId="64B8EDC9" w14:textId="77777777" w:rsidR="003A41D3" w:rsidRDefault="00372BC7" w:rsidP="00372BC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průměr kol</w:t>
      </w:r>
    </w:p>
    <w:p w14:paraId="25871FDF" w14:textId="77777777" w:rsidR="003A41D3" w:rsidRDefault="003A41D3" w:rsidP="003A41D3">
      <w:pPr>
        <w:pStyle w:val="Bezmezer"/>
        <w:rPr>
          <w:b/>
          <w:u w:val="single"/>
        </w:rPr>
      </w:pPr>
    </w:p>
    <w:p w14:paraId="4BDE7E69" w14:textId="77777777" w:rsidR="003A41D3" w:rsidRPr="003A41D3" w:rsidRDefault="00372BC7" w:rsidP="00372BC7">
      <w:r>
        <w:t xml:space="preserve">                        počty otáček</w:t>
      </w:r>
    </w:p>
    <w:p w14:paraId="31A4582A" w14:textId="77777777" w:rsidR="005B7865" w:rsidRDefault="005B7865" w:rsidP="00F25A5B">
      <w:pPr>
        <w:pStyle w:val="Bezmezer"/>
      </w:pPr>
    </w:p>
    <w:p w14:paraId="08D70AD1" w14:textId="77777777" w:rsidR="00372BC7" w:rsidRDefault="00372BC7" w:rsidP="00F25A5B">
      <w:pPr>
        <w:pStyle w:val="Bezmezer"/>
      </w:pPr>
    </w:p>
    <w:p w14:paraId="3CC6B94F" w14:textId="77777777" w:rsidR="00372BC7" w:rsidRDefault="00000000" w:rsidP="00F25A5B">
      <w:pPr>
        <w:pStyle w:val="Bezmezer"/>
      </w:pPr>
      <w:r>
        <w:rPr>
          <w:noProof/>
          <w:lang w:eastAsia="cs-CZ"/>
        </w:rPr>
        <w:pict w14:anchorId="7ABD49DE">
          <v:oval id="_x0000_s1067" style="position:absolute;margin-left:187.1pt;margin-top:2.8pt;width:53.2pt;height:55.1pt;z-index:251696128"/>
        </w:pict>
      </w:r>
      <w:r>
        <w:rPr>
          <w:noProof/>
          <w:lang w:eastAsia="cs-CZ"/>
        </w:rPr>
        <w:pict w14:anchorId="4AC7D52A">
          <v:oval id="_x0000_s1065" style="position:absolute;margin-left:151.4pt;margin-top:32.9pt;width:41.35pt;height:37.55pt;z-index:251695104"/>
        </w:pict>
      </w:r>
    </w:p>
    <w:p w14:paraId="2EBFED2F" w14:textId="77777777" w:rsidR="00372BC7" w:rsidRPr="00372BC7" w:rsidRDefault="00372BC7" w:rsidP="00372BC7"/>
    <w:p w14:paraId="13FAE39E" w14:textId="77777777" w:rsidR="00372BC7" w:rsidRPr="00372BC7" w:rsidRDefault="00372BC7" w:rsidP="00372BC7"/>
    <w:p w14:paraId="1AFAD913" w14:textId="77777777" w:rsidR="00372BC7" w:rsidRPr="00372BC7" w:rsidRDefault="00372BC7" w:rsidP="00372BC7"/>
    <w:p w14:paraId="24667BFB" w14:textId="77777777" w:rsidR="005B7865" w:rsidRDefault="005B7865" w:rsidP="00372BC7">
      <w:pPr>
        <w:ind w:firstLine="708"/>
      </w:pPr>
    </w:p>
    <w:p w14:paraId="0AAF0A01" w14:textId="77777777" w:rsidR="00372BC7" w:rsidRDefault="00372BC7" w:rsidP="00372BC7">
      <w:pPr>
        <w:ind w:firstLine="708"/>
      </w:pPr>
      <w:r>
        <w:t xml:space="preserve">Je-li převodový </w:t>
      </w:r>
      <w:proofErr w:type="gramStart"/>
      <w:r>
        <w:t>poměr  „</w:t>
      </w:r>
      <w:proofErr w:type="gramEnd"/>
      <w:r>
        <w:t xml:space="preserve"> i</w:t>
      </w:r>
      <w:proofErr w:type="gramStart"/>
      <w:r>
        <w:t>“  větší</w:t>
      </w:r>
      <w:proofErr w:type="gramEnd"/>
      <w:r>
        <w:t xml:space="preserve">  než </w:t>
      </w:r>
      <w:proofErr w:type="gramStart"/>
      <w:r>
        <w:t>1  =</w:t>
      </w:r>
      <w:proofErr w:type="gramEnd"/>
      <w:r>
        <w:t xml:space="preserve"> jde o převod do </w:t>
      </w:r>
      <w:proofErr w:type="spellStart"/>
      <w:r>
        <w:t>pomala</w:t>
      </w:r>
      <w:proofErr w:type="spellEnd"/>
    </w:p>
    <w:p w14:paraId="2EC27DF6" w14:textId="71465A63" w:rsidR="00372BC7" w:rsidRDefault="00372BC7" w:rsidP="00F177AA">
      <w:pPr>
        <w:ind w:firstLine="708"/>
      </w:pPr>
      <w:r>
        <w:t xml:space="preserve">Je-li převodový </w:t>
      </w:r>
      <w:proofErr w:type="gramStart"/>
      <w:r>
        <w:t>poměr  „</w:t>
      </w:r>
      <w:proofErr w:type="gramEnd"/>
      <w:r>
        <w:t xml:space="preserve"> i“ menší než 1 = jde o převod do </w:t>
      </w:r>
      <w:proofErr w:type="spellStart"/>
      <w:r>
        <w:t>rychla</w:t>
      </w:r>
      <w:proofErr w:type="spellEnd"/>
    </w:p>
    <w:p w14:paraId="31FF0713" w14:textId="77777777" w:rsidR="000D2E15" w:rsidRDefault="000D2E15" w:rsidP="00F177AA">
      <w:pPr>
        <w:ind w:firstLine="708"/>
      </w:pPr>
    </w:p>
    <w:p w14:paraId="057441ED" w14:textId="77777777" w:rsidR="000D2E15" w:rsidRDefault="000D2E15" w:rsidP="00F177AA">
      <w:pPr>
        <w:ind w:firstLine="708"/>
      </w:pPr>
    </w:p>
    <w:p w14:paraId="3DF56A02" w14:textId="77777777" w:rsidR="000D2E15" w:rsidRDefault="000D2E15" w:rsidP="00F177AA">
      <w:pPr>
        <w:ind w:firstLine="708"/>
      </w:pPr>
    </w:p>
    <w:p w14:paraId="02ECB1E8" w14:textId="77777777" w:rsidR="00F10A23" w:rsidRDefault="00F10A23" w:rsidP="00F177AA">
      <w:pPr>
        <w:ind w:firstLine="708"/>
      </w:pPr>
    </w:p>
    <w:p w14:paraId="7666FF76" w14:textId="77777777" w:rsidR="00372BC7" w:rsidRPr="000D2E15" w:rsidRDefault="00372BC7" w:rsidP="000D2E15">
      <w:pPr>
        <w:ind w:firstLine="708"/>
        <w:rPr>
          <w:b/>
          <w:u w:val="single"/>
        </w:rPr>
      </w:pPr>
      <w:r w:rsidRPr="000D2E15">
        <w:rPr>
          <w:b/>
          <w:u w:val="single"/>
        </w:rPr>
        <w:lastRenderedPageBreak/>
        <w:t xml:space="preserve">Třecí převody </w:t>
      </w:r>
    </w:p>
    <w:p w14:paraId="68633B70" w14:textId="136BF10F" w:rsidR="00372BC7" w:rsidRDefault="009862B7" w:rsidP="00372BC7">
      <w:pPr>
        <w:ind w:left="708"/>
      </w:pPr>
      <w:r>
        <w:t>Uskutečňují se při přímém styku kola hnacího a hnaného. Ve většině případů se používá třecích převodů čelních nebo převodů bočních</w:t>
      </w:r>
    </w:p>
    <w:p w14:paraId="41EC3558" w14:textId="31606AEF" w:rsidR="009862B7" w:rsidRDefault="00000000" w:rsidP="00372BC7">
      <w:pPr>
        <w:ind w:left="708"/>
      </w:pPr>
      <w:r>
        <w:rPr>
          <w:noProof/>
          <w:lang w:eastAsia="cs-CZ"/>
        </w:rPr>
        <w:pict w14:anchorId="6F498E7C">
          <v:rect id="_x0000_s1068" style="position:absolute;left:0;text-align:left;margin-left:38.35pt;margin-top:8.1pt;width:330.6pt;height:110.2pt;z-index:251697152"/>
        </w:pict>
      </w:r>
    </w:p>
    <w:p w14:paraId="1DC73BE6" w14:textId="77777777" w:rsidR="009862B7" w:rsidRPr="009862B7" w:rsidRDefault="009862B7" w:rsidP="009862B7"/>
    <w:p w14:paraId="7F51B29A" w14:textId="77777777" w:rsidR="009862B7" w:rsidRPr="009862B7" w:rsidRDefault="009862B7" w:rsidP="009862B7"/>
    <w:p w14:paraId="7C3DCC28" w14:textId="77777777" w:rsidR="009862B7" w:rsidRPr="009862B7" w:rsidRDefault="009862B7" w:rsidP="009862B7"/>
    <w:p w14:paraId="468FEBE9" w14:textId="77777777" w:rsidR="009862B7" w:rsidRDefault="009862B7" w:rsidP="00F177AA"/>
    <w:p w14:paraId="67C1728F" w14:textId="77777777" w:rsidR="000D2E15" w:rsidRDefault="000D2E15" w:rsidP="009862B7">
      <w:pPr>
        <w:ind w:firstLine="708"/>
      </w:pPr>
    </w:p>
    <w:p w14:paraId="1A5A3206" w14:textId="2F0B8386" w:rsidR="009862B7" w:rsidRDefault="009862B7" w:rsidP="000D2E15">
      <w:pPr>
        <w:ind w:left="708"/>
      </w:pPr>
      <w:r>
        <w:t xml:space="preserve">Třecí převody přenášejí malé kroutící momenty při silnějším zatížení prokluzují. Obvody kol mohou mít z důvodu lepšího tření různé obložení. (zdrsnění, </w:t>
      </w:r>
      <w:proofErr w:type="gramStart"/>
      <w:r>
        <w:t>pryž..</w:t>
      </w:r>
      <w:proofErr w:type="gramEnd"/>
      <w:r>
        <w:t>). Použití v současné době je malé.</w:t>
      </w:r>
    </w:p>
    <w:p w14:paraId="113DC4A2" w14:textId="77777777" w:rsidR="009862B7" w:rsidRDefault="009862B7" w:rsidP="009862B7">
      <w:pPr>
        <w:ind w:firstLine="708"/>
      </w:pPr>
    </w:p>
    <w:p w14:paraId="09AD3407" w14:textId="77777777" w:rsidR="009862B7" w:rsidRPr="00B21B28" w:rsidRDefault="009862B7" w:rsidP="00B21B28">
      <w:pPr>
        <w:ind w:firstLine="708"/>
        <w:rPr>
          <w:b/>
          <w:u w:val="single"/>
        </w:rPr>
      </w:pPr>
      <w:r w:rsidRPr="00B21B28">
        <w:rPr>
          <w:b/>
          <w:u w:val="single"/>
        </w:rPr>
        <w:t>Řemenové převody</w:t>
      </w:r>
    </w:p>
    <w:p w14:paraId="54B1945C" w14:textId="77777777" w:rsidR="009862B7" w:rsidRDefault="009862B7" w:rsidP="009862B7">
      <w:pPr>
        <w:ind w:left="708"/>
      </w:pPr>
      <w:r>
        <w:t xml:space="preserve">Jedny z nejpoužívanějších převodů u dřevoobráběcích strojů. Točivý moment je přenášen z hnacího na hnaný hřídel pomocí řemene. </w:t>
      </w:r>
    </w:p>
    <w:p w14:paraId="3B956085" w14:textId="77777777" w:rsidR="009862B7" w:rsidRDefault="009862B7" w:rsidP="009862B7">
      <w:pPr>
        <w:ind w:left="708"/>
      </w:pPr>
      <w:r>
        <w:t xml:space="preserve">Řemen je vyroben z pryžových vrstev vyztužených vlákny z umělého hedvábí nebo ocelovými lanky. </w:t>
      </w:r>
    </w:p>
    <w:p w14:paraId="6CA492A6" w14:textId="77777777" w:rsidR="009862B7" w:rsidRDefault="00000000" w:rsidP="009862B7">
      <w:pPr>
        <w:ind w:left="708"/>
      </w:pPr>
      <w:r>
        <w:rPr>
          <w:noProof/>
          <w:lang w:eastAsia="cs-CZ"/>
        </w:rPr>
        <w:pict w14:anchorId="73EC3044">
          <v:rect id="_x0000_s1069" style="position:absolute;left:0;text-align:left;margin-left:185.85pt;margin-top:16.85pt;width:262.35pt;height:91.4pt;z-index:251698176"/>
        </w:pict>
      </w:r>
    </w:p>
    <w:p w14:paraId="009ADD53" w14:textId="77777777" w:rsidR="009862B7" w:rsidRDefault="009862B7" w:rsidP="009862B7">
      <w:pPr>
        <w:ind w:left="708"/>
      </w:pPr>
      <w:r>
        <w:t>Tvary řemenů:</w:t>
      </w:r>
    </w:p>
    <w:p w14:paraId="502965BC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Ploché</w:t>
      </w:r>
    </w:p>
    <w:p w14:paraId="5F30BA0F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Kruhové</w:t>
      </w:r>
    </w:p>
    <w:p w14:paraId="6B5EB1CE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Klínové</w:t>
      </w:r>
    </w:p>
    <w:p w14:paraId="2AD81C4E" w14:textId="77777777" w:rsidR="009862B7" w:rsidRDefault="009862B7" w:rsidP="009862B7">
      <w:pPr>
        <w:pStyle w:val="Odstavecseseznamem"/>
        <w:numPr>
          <w:ilvl w:val="0"/>
          <w:numId w:val="33"/>
        </w:numPr>
      </w:pPr>
      <w:r>
        <w:t>ozubené</w:t>
      </w:r>
    </w:p>
    <w:p w14:paraId="3FC2A88A" w14:textId="5AEA111A" w:rsidR="009862B7" w:rsidRDefault="00000000" w:rsidP="009862B7">
      <w:pPr>
        <w:ind w:left="708"/>
      </w:pPr>
      <w:r>
        <w:rPr>
          <w:noProof/>
          <w:lang w:eastAsia="cs-CZ"/>
        </w:rPr>
        <w:pict w14:anchorId="47049F68">
          <v:rect id="_x0000_s1070" style="position:absolute;left:0;text-align:left;margin-left:185.85pt;margin-top:10.35pt;width:262.35pt;height:91.4pt;z-index:251699200"/>
        </w:pict>
      </w:r>
    </w:p>
    <w:p w14:paraId="29C8858F" w14:textId="77777777" w:rsidR="009862B7" w:rsidRDefault="009862B7" w:rsidP="009862B7">
      <w:pPr>
        <w:ind w:left="708"/>
      </w:pPr>
    </w:p>
    <w:p w14:paraId="0CB8871C" w14:textId="4DC117E8" w:rsidR="009862B7" w:rsidRDefault="009862B7" w:rsidP="009862B7">
      <w:pPr>
        <w:ind w:left="708"/>
      </w:pPr>
      <w:r>
        <w:t>Opásání řemenic</w:t>
      </w:r>
    </w:p>
    <w:p w14:paraId="1E23ED94" w14:textId="77777777" w:rsidR="009862B7" w:rsidRDefault="009862B7" w:rsidP="009862B7">
      <w:pPr>
        <w:ind w:left="708"/>
      </w:pPr>
    </w:p>
    <w:p w14:paraId="635E0747" w14:textId="77777777" w:rsidR="009862B7" w:rsidRDefault="009862B7" w:rsidP="009862B7">
      <w:pPr>
        <w:ind w:left="708"/>
      </w:pPr>
    </w:p>
    <w:p w14:paraId="294A17B2" w14:textId="77777777" w:rsidR="009862B7" w:rsidRDefault="009862B7" w:rsidP="009862B7">
      <w:pPr>
        <w:ind w:left="708"/>
      </w:pPr>
    </w:p>
    <w:p w14:paraId="1A7BC688" w14:textId="03BEFED2" w:rsidR="009862B7" w:rsidRDefault="009862B7" w:rsidP="009862B7">
      <w:pPr>
        <w:pStyle w:val="Bezmezer"/>
        <w:rPr>
          <w:b/>
          <w:u w:val="single"/>
        </w:rPr>
      </w:pPr>
      <w:r>
        <w:t xml:space="preserve">Pro řemeny platí převod: </w:t>
      </w:r>
    </w:p>
    <w:p w14:paraId="197C1218" w14:textId="77777777" w:rsidR="009862B7" w:rsidRDefault="009862B7" w:rsidP="009862B7">
      <w:pPr>
        <w:pStyle w:val="Bezmezer"/>
      </w:pPr>
      <w:r>
        <w:t xml:space="preserve">       </w:t>
      </w:r>
      <w:r w:rsidR="00481CB3">
        <w:t xml:space="preserve">               </w:t>
      </w:r>
      <w:r w:rsidR="00481CB3">
        <w:tab/>
        <w:t xml:space="preserve">     </w:t>
      </w:r>
      <w:r w:rsidR="00481CB3">
        <w:tab/>
      </w:r>
      <w:r w:rsidR="00481CB3">
        <w:tab/>
      </w:r>
      <w:r w:rsidR="00481CB3">
        <w:tab/>
      </w:r>
      <w:r w:rsidR="00481CB3">
        <w:tab/>
        <w:t xml:space="preserve">  n1</w:t>
      </w:r>
      <w:r w:rsidR="00481CB3">
        <w:tab/>
      </w:r>
      <w:r w:rsidR="00481CB3">
        <w:tab/>
        <w:t>D</w:t>
      </w:r>
      <w:r>
        <w:t>2</w:t>
      </w:r>
    </w:p>
    <w:p w14:paraId="47CEEF85" w14:textId="77777777" w:rsidR="009862B7" w:rsidRDefault="009862B7" w:rsidP="009862B7">
      <w:r>
        <w:tab/>
      </w:r>
      <w:r>
        <w:tab/>
      </w:r>
      <w:r>
        <w:tab/>
      </w:r>
      <w:r>
        <w:tab/>
        <w:t xml:space="preserve">        </w:t>
      </w:r>
      <w:r>
        <w:tab/>
        <w:t xml:space="preserve">      i     = ---------   </w:t>
      </w:r>
      <w:proofErr w:type="gramStart"/>
      <w:r>
        <w:t>=  ------------</w:t>
      </w:r>
      <w:proofErr w:type="gramEnd"/>
    </w:p>
    <w:p w14:paraId="68C7A21F" w14:textId="77777777" w:rsidR="009862B7" w:rsidRDefault="009862B7" w:rsidP="00B432B2">
      <w:pPr>
        <w:pStyle w:val="Bezmezer"/>
      </w:pPr>
      <w:r>
        <w:t xml:space="preserve">      </w:t>
      </w:r>
      <w:r w:rsidR="00481CB3">
        <w:t xml:space="preserve">                </w:t>
      </w:r>
      <w:r w:rsidR="00481CB3">
        <w:tab/>
        <w:t xml:space="preserve">    </w:t>
      </w:r>
      <w:r w:rsidR="00481CB3">
        <w:tab/>
      </w:r>
      <w:r w:rsidR="00481CB3">
        <w:tab/>
      </w:r>
      <w:r w:rsidR="00481CB3">
        <w:tab/>
      </w:r>
      <w:r w:rsidR="00481CB3">
        <w:tab/>
        <w:t xml:space="preserve">  n2</w:t>
      </w:r>
      <w:r w:rsidR="00481CB3">
        <w:tab/>
      </w:r>
      <w:r w:rsidR="00481CB3">
        <w:tab/>
        <w:t>D</w:t>
      </w:r>
      <w:r>
        <w:t>1</w:t>
      </w:r>
    </w:p>
    <w:p w14:paraId="4DA3732D" w14:textId="77777777" w:rsidR="009862B7" w:rsidRDefault="009862B7" w:rsidP="009862B7">
      <w:pPr>
        <w:ind w:left="708"/>
      </w:pPr>
    </w:p>
    <w:p w14:paraId="12865F1D" w14:textId="77777777" w:rsidR="009862B7" w:rsidRPr="000D2E15" w:rsidRDefault="00567750" w:rsidP="000D2E15">
      <w:pPr>
        <w:ind w:firstLine="708"/>
        <w:rPr>
          <w:b/>
          <w:u w:val="single"/>
        </w:rPr>
      </w:pPr>
      <w:r w:rsidRPr="000D2E15">
        <w:rPr>
          <w:b/>
          <w:u w:val="single"/>
        </w:rPr>
        <w:lastRenderedPageBreak/>
        <w:t>Řetězové převody</w:t>
      </w:r>
    </w:p>
    <w:p w14:paraId="47FBA63D" w14:textId="77777777" w:rsidR="00567750" w:rsidRDefault="00567750" w:rsidP="00567750">
      <w:pPr>
        <w:ind w:left="708"/>
      </w:pPr>
      <w:r>
        <w:t xml:space="preserve">Přenášejí obvodovou sílu a moment stykem z řetězového kola na řetěz a z něho na </w:t>
      </w:r>
      <w:proofErr w:type="gramStart"/>
      <w:r>
        <w:t>hnané  řetězové</w:t>
      </w:r>
      <w:proofErr w:type="gramEnd"/>
      <w:r>
        <w:t xml:space="preserve"> kolo.</w:t>
      </w:r>
    </w:p>
    <w:p w14:paraId="1C254FAC" w14:textId="77777777" w:rsidR="00567750" w:rsidRDefault="00567750" w:rsidP="00567750">
      <w:pPr>
        <w:ind w:left="708"/>
      </w:pPr>
      <w:r>
        <w:t>Druhy řetězů:</w:t>
      </w:r>
    </w:p>
    <w:p w14:paraId="5E6E4755" w14:textId="77777777" w:rsidR="00567750" w:rsidRDefault="00567750" w:rsidP="00567750">
      <w:pPr>
        <w:pStyle w:val="Odstavecseseznamem"/>
        <w:numPr>
          <w:ilvl w:val="0"/>
          <w:numId w:val="35"/>
        </w:numPr>
      </w:pPr>
      <w:r>
        <w:t xml:space="preserve">Svařované – mají jednoduché články svařované z oceli kruhového průřezu. Jsou pohyblivé ve všech směrech – použití všestranné. </w:t>
      </w:r>
    </w:p>
    <w:p w14:paraId="47B37D84" w14:textId="77777777" w:rsidR="00567750" w:rsidRDefault="00567750" w:rsidP="00567750">
      <w:pPr>
        <w:pStyle w:val="Odstavecseseznamem"/>
        <w:ind w:left="1068"/>
      </w:pPr>
      <w:r>
        <w:t xml:space="preserve">Výhodou je, že snáší hrubý </w:t>
      </w:r>
      <w:proofErr w:type="gramStart"/>
      <w:r>
        <w:t>provoz  a</w:t>
      </w:r>
      <w:proofErr w:type="gramEnd"/>
      <w:r>
        <w:t xml:space="preserve"> vyšší teploty.</w:t>
      </w:r>
    </w:p>
    <w:p w14:paraId="4BE31189" w14:textId="63165204" w:rsidR="00567750" w:rsidRDefault="00567750" w:rsidP="00567750">
      <w:pPr>
        <w:pStyle w:val="Odstavecseseznamem"/>
        <w:ind w:left="1068"/>
      </w:pPr>
      <w:r>
        <w:t>Nevýhodou je velká hmotnost a malé provozní rychlosti</w:t>
      </w:r>
    </w:p>
    <w:p w14:paraId="612493C7" w14:textId="77777777" w:rsidR="00567750" w:rsidRDefault="00000000" w:rsidP="00567750">
      <w:pPr>
        <w:pStyle w:val="Odstavecseseznamem"/>
        <w:ind w:left="1068"/>
      </w:pPr>
      <w:r>
        <w:rPr>
          <w:noProof/>
          <w:lang w:eastAsia="cs-CZ"/>
        </w:rPr>
        <w:pict w14:anchorId="1764389E">
          <v:rect id="_x0000_s1071" style="position:absolute;left:0;text-align:left;margin-left:113.85pt;margin-top:10.5pt;width:257.8pt;height:80.05pt;z-index:251700224"/>
        </w:pict>
      </w:r>
    </w:p>
    <w:p w14:paraId="53461F6B" w14:textId="77777777" w:rsidR="00567750" w:rsidRDefault="00567750" w:rsidP="00567750">
      <w:pPr>
        <w:tabs>
          <w:tab w:val="left" w:pos="1252"/>
        </w:tabs>
      </w:pPr>
      <w:r>
        <w:tab/>
      </w:r>
    </w:p>
    <w:p w14:paraId="44303BD0" w14:textId="77777777" w:rsidR="00B432B2" w:rsidRDefault="00B432B2" w:rsidP="00567750">
      <w:pPr>
        <w:tabs>
          <w:tab w:val="left" w:pos="1252"/>
        </w:tabs>
      </w:pPr>
    </w:p>
    <w:p w14:paraId="7ABA78E7" w14:textId="77777777" w:rsidR="000D2E15" w:rsidRDefault="000D2E15" w:rsidP="00567750">
      <w:pPr>
        <w:tabs>
          <w:tab w:val="left" w:pos="1252"/>
        </w:tabs>
      </w:pPr>
    </w:p>
    <w:p w14:paraId="18991A0E" w14:textId="77777777" w:rsidR="000D2E15" w:rsidRDefault="000D2E15" w:rsidP="00567750">
      <w:pPr>
        <w:tabs>
          <w:tab w:val="left" w:pos="1252"/>
        </w:tabs>
      </w:pPr>
    </w:p>
    <w:p w14:paraId="097382A4" w14:textId="103E5284" w:rsidR="00567750" w:rsidRDefault="00567750" w:rsidP="00567750">
      <w:pPr>
        <w:pStyle w:val="Odstavecseseznamem"/>
        <w:numPr>
          <w:ilvl w:val="0"/>
          <w:numId w:val="35"/>
        </w:numPr>
        <w:tabs>
          <w:tab w:val="left" w:pos="1252"/>
        </w:tabs>
      </w:pPr>
      <w:r>
        <w:t>Kloubové řetězy – články jsou z destiček a čepů. Nejpoužívanější jsou Gallovy a válečkové řetězy:</w:t>
      </w:r>
    </w:p>
    <w:p w14:paraId="2F678C85" w14:textId="77777777" w:rsidR="00567750" w:rsidRDefault="00000000" w:rsidP="00567750">
      <w:pPr>
        <w:tabs>
          <w:tab w:val="left" w:pos="1252"/>
        </w:tabs>
      </w:pPr>
      <w:r>
        <w:rPr>
          <w:noProof/>
          <w:lang w:eastAsia="cs-CZ"/>
        </w:rPr>
        <w:pict w14:anchorId="7ADCC516">
          <v:rect id="_x0000_s1072" style="position:absolute;margin-left:62.5pt;margin-top:13.35pt;width:370pt;height:98.3pt;z-index:251701248"/>
        </w:pict>
      </w:r>
    </w:p>
    <w:p w14:paraId="328693F9" w14:textId="77777777" w:rsidR="00567750" w:rsidRDefault="00567750" w:rsidP="00567750">
      <w:pPr>
        <w:tabs>
          <w:tab w:val="left" w:pos="1252"/>
        </w:tabs>
      </w:pPr>
    </w:p>
    <w:p w14:paraId="6FE78023" w14:textId="77777777" w:rsidR="00567750" w:rsidRDefault="00567750" w:rsidP="00567750">
      <w:pPr>
        <w:tabs>
          <w:tab w:val="left" w:pos="1252"/>
        </w:tabs>
      </w:pPr>
    </w:p>
    <w:p w14:paraId="1F2B9FE6" w14:textId="77777777" w:rsidR="00567750" w:rsidRDefault="00567750" w:rsidP="00567750">
      <w:pPr>
        <w:tabs>
          <w:tab w:val="left" w:pos="1252"/>
        </w:tabs>
      </w:pPr>
    </w:p>
    <w:p w14:paraId="67A204A8" w14:textId="77777777" w:rsidR="00567750" w:rsidRDefault="00567750" w:rsidP="00567750">
      <w:pPr>
        <w:tabs>
          <w:tab w:val="left" w:pos="1252"/>
        </w:tabs>
      </w:pPr>
    </w:p>
    <w:p w14:paraId="4D999385" w14:textId="77777777" w:rsidR="00567750" w:rsidRDefault="00567750" w:rsidP="00567750">
      <w:pPr>
        <w:tabs>
          <w:tab w:val="left" w:pos="1252"/>
        </w:tabs>
      </w:pPr>
    </w:p>
    <w:p w14:paraId="17BD4423" w14:textId="67E63F0D" w:rsidR="00567750" w:rsidRDefault="00567750" w:rsidP="00567750">
      <w:pPr>
        <w:pStyle w:val="Odstavecseseznamem"/>
        <w:numPr>
          <w:ilvl w:val="0"/>
          <w:numId w:val="35"/>
        </w:numPr>
        <w:tabs>
          <w:tab w:val="left" w:pos="1252"/>
        </w:tabs>
      </w:pPr>
      <w:r>
        <w:t xml:space="preserve">Speciální řetězy – zemědělské mechanismy a </w:t>
      </w:r>
      <w:proofErr w:type="gramStart"/>
      <w:r>
        <w:t xml:space="preserve">dopravníky - </w:t>
      </w:r>
      <w:proofErr w:type="spellStart"/>
      <w:r>
        <w:t>Ewartův</w:t>
      </w:r>
      <w:proofErr w:type="spellEnd"/>
      <w:proofErr w:type="gramEnd"/>
    </w:p>
    <w:p w14:paraId="52EBBEFE" w14:textId="77777777" w:rsidR="00567750" w:rsidRDefault="00567750" w:rsidP="00567750">
      <w:pPr>
        <w:tabs>
          <w:tab w:val="left" w:pos="1252"/>
        </w:tabs>
      </w:pPr>
    </w:p>
    <w:p w14:paraId="390AECAB" w14:textId="77777777" w:rsidR="00567750" w:rsidRDefault="00567750" w:rsidP="000D2E15">
      <w:pPr>
        <w:pStyle w:val="Bezmezer"/>
        <w:ind w:firstLine="708"/>
        <w:rPr>
          <w:b/>
          <w:u w:val="single"/>
        </w:rPr>
      </w:pPr>
      <w:r w:rsidRPr="00567750">
        <w:rPr>
          <w:b/>
          <w:u w:val="single"/>
        </w:rPr>
        <w:t>Převody ozubenými koly</w:t>
      </w:r>
    </w:p>
    <w:p w14:paraId="73262027" w14:textId="77777777" w:rsidR="00567750" w:rsidRDefault="006E71EE" w:rsidP="00567750">
      <w:pPr>
        <w:pStyle w:val="Bezmezer"/>
        <w:ind w:left="708"/>
      </w:pPr>
      <w:r>
        <w:t>Ozubenými koly můžeme přenášet velké kroutící momenty i při malých otáčkách za stálého převodového čísla díky jednotlivým zubům kola</w:t>
      </w:r>
    </w:p>
    <w:p w14:paraId="18AC75AD" w14:textId="77777777" w:rsidR="006E71EE" w:rsidRDefault="006E71EE" w:rsidP="00567750">
      <w:pPr>
        <w:pStyle w:val="Bezmezer"/>
        <w:ind w:left="708"/>
      </w:pPr>
    </w:p>
    <w:p w14:paraId="2B2B2AEA" w14:textId="77777777" w:rsidR="006E71EE" w:rsidRDefault="006E71EE" w:rsidP="00567750">
      <w:pPr>
        <w:pStyle w:val="Bezmezer"/>
        <w:ind w:left="708"/>
      </w:pPr>
      <w:r>
        <w:t>Soukolí podle vzájemné polohy os hřídelů rozdělujeme:</w:t>
      </w:r>
    </w:p>
    <w:p w14:paraId="321A2E46" w14:textId="77777777" w:rsidR="006E71EE" w:rsidRDefault="006E71EE" w:rsidP="00567750">
      <w:pPr>
        <w:pStyle w:val="Bezmezer"/>
        <w:ind w:left="708"/>
      </w:pPr>
    </w:p>
    <w:p w14:paraId="316DF00C" w14:textId="77777777" w:rsidR="006E71EE" w:rsidRDefault="006E71EE" w:rsidP="006E71EE">
      <w:pPr>
        <w:pStyle w:val="Bezmezer"/>
        <w:numPr>
          <w:ilvl w:val="0"/>
          <w:numId w:val="36"/>
        </w:numPr>
      </w:pPr>
      <w:r>
        <w:t>Rovnoběžné – čelní, vnitřní, vnější</w:t>
      </w:r>
    </w:p>
    <w:p w14:paraId="619ED42C" w14:textId="77777777" w:rsidR="006E71EE" w:rsidRDefault="006E71EE" w:rsidP="006E71EE">
      <w:pPr>
        <w:pStyle w:val="Bezmezer"/>
        <w:numPr>
          <w:ilvl w:val="0"/>
          <w:numId w:val="36"/>
        </w:numPr>
      </w:pPr>
      <w:r>
        <w:t>Různoběžné – kuželové soukolí úhel 90°</w:t>
      </w:r>
    </w:p>
    <w:p w14:paraId="253E97B1" w14:textId="7A734783" w:rsidR="006E71EE" w:rsidRDefault="006E71EE" w:rsidP="006E71EE">
      <w:pPr>
        <w:pStyle w:val="Bezmezer"/>
        <w:numPr>
          <w:ilvl w:val="0"/>
          <w:numId w:val="36"/>
        </w:numPr>
      </w:pPr>
      <w:r>
        <w:t>Mimoběžné – šroubové, šnekové</w:t>
      </w:r>
    </w:p>
    <w:p w14:paraId="6D4E36DE" w14:textId="77777777" w:rsidR="006E71EE" w:rsidRDefault="006E71EE" w:rsidP="006E71EE">
      <w:pPr>
        <w:pStyle w:val="Bezmezer"/>
      </w:pPr>
    </w:p>
    <w:p w14:paraId="6C9BCD1F" w14:textId="77777777" w:rsidR="006E71EE" w:rsidRDefault="00000000" w:rsidP="006E71EE">
      <w:pPr>
        <w:pStyle w:val="Bezmezer"/>
      </w:pPr>
      <w:r>
        <w:rPr>
          <w:noProof/>
          <w:lang w:eastAsia="cs-CZ"/>
        </w:rPr>
        <w:pict w14:anchorId="0281C5F9">
          <v:rect id="_x0000_s1073" style="position:absolute;margin-left:43.7pt;margin-top:5.4pt;width:388.8pt;height:123.55pt;z-index:251702272"/>
        </w:pict>
      </w:r>
    </w:p>
    <w:p w14:paraId="3018FC73" w14:textId="77777777" w:rsidR="006E71EE" w:rsidRDefault="006E71EE" w:rsidP="006E71EE">
      <w:pPr>
        <w:pStyle w:val="Bezmezer"/>
      </w:pPr>
    </w:p>
    <w:p w14:paraId="499987B1" w14:textId="77777777" w:rsidR="006E71EE" w:rsidRDefault="006E71EE" w:rsidP="006E71EE">
      <w:pPr>
        <w:pStyle w:val="Bezmezer"/>
      </w:pPr>
    </w:p>
    <w:p w14:paraId="21F768D2" w14:textId="77777777" w:rsidR="006E71EE" w:rsidRDefault="006E71EE" w:rsidP="006E71EE">
      <w:pPr>
        <w:pStyle w:val="Bezmezer"/>
      </w:pPr>
    </w:p>
    <w:p w14:paraId="2B7CF9C3" w14:textId="77777777" w:rsidR="006E71EE" w:rsidRDefault="006E71EE" w:rsidP="006E71EE">
      <w:pPr>
        <w:pStyle w:val="Bezmezer"/>
      </w:pPr>
    </w:p>
    <w:p w14:paraId="74866D87" w14:textId="77777777" w:rsidR="006E71EE" w:rsidRDefault="006E71EE" w:rsidP="006E71EE">
      <w:pPr>
        <w:pStyle w:val="Bezmezer"/>
      </w:pPr>
    </w:p>
    <w:p w14:paraId="15DF856D" w14:textId="77777777" w:rsidR="006E71EE" w:rsidRDefault="006E71EE" w:rsidP="006E71EE">
      <w:pPr>
        <w:pStyle w:val="Bezmezer"/>
      </w:pPr>
    </w:p>
    <w:p w14:paraId="3B0E6191" w14:textId="4BF8A665" w:rsidR="006E71EE" w:rsidRDefault="006E71EE" w:rsidP="006E71EE">
      <w:pPr>
        <w:pStyle w:val="Bezmezer"/>
      </w:pPr>
      <w:r>
        <w:lastRenderedPageBreak/>
        <w:t>Základní pojmy ozubení</w:t>
      </w:r>
    </w:p>
    <w:p w14:paraId="31C1CFA5" w14:textId="77777777" w:rsidR="006E71EE" w:rsidRDefault="006E71EE" w:rsidP="006E71EE">
      <w:pPr>
        <w:pStyle w:val="Bezmezer"/>
      </w:pPr>
    </w:p>
    <w:p w14:paraId="7347A9DB" w14:textId="77777777" w:rsidR="006E71EE" w:rsidRDefault="006E71EE" w:rsidP="006E71EE">
      <w:pPr>
        <w:pStyle w:val="Bezmezer"/>
      </w:pPr>
      <w:r>
        <w:t xml:space="preserve">Pro ozubené převody platí: </w:t>
      </w:r>
    </w:p>
    <w:p w14:paraId="1F4C2A40" w14:textId="77777777" w:rsidR="006E71EE" w:rsidRDefault="006E71EE" w:rsidP="006E71EE">
      <w:pPr>
        <w:pStyle w:val="Bezmezer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n1</w:t>
      </w:r>
      <w:r>
        <w:tab/>
      </w:r>
      <w:r>
        <w:tab/>
        <w:t>Z2</w:t>
      </w:r>
    </w:p>
    <w:p w14:paraId="47FD9E1C" w14:textId="77777777" w:rsidR="006E71EE" w:rsidRDefault="006E71EE" w:rsidP="006E71EE">
      <w:r>
        <w:tab/>
      </w:r>
      <w:r>
        <w:tab/>
      </w:r>
      <w:r>
        <w:tab/>
      </w:r>
      <w:r>
        <w:tab/>
        <w:t xml:space="preserve">        </w:t>
      </w:r>
      <w:r>
        <w:tab/>
        <w:t xml:space="preserve">      i     = ---------   </w:t>
      </w:r>
      <w:proofErr w:type="gramStart"/>
      <w:r>
        <w:t>=  ------------</w:t>
      </w:r>
      <w:proofErr w:type="gramEnd"/>
    </w:p>
    <w:p w14:paraId="67A76F3D" w14:textId="77777777" w:rsidR="006E71EE" w:rsidRPr="00372BC7" w:rsidRDefault="006E71EE" w:rsidP="006E71EE">
      <w:pPr>
        <w:pStyle w:val="Bezmezer"/>
      </w:pPr>
      <w:r>
        <w:t xml:space="preserve">                      </w:t>
      </w:r>
      <w:r>
        <w:tab/>
        <w:t xml:space="preserve">    </w:t>
      </w:r>
      <w:r>
        <w:tab/>
      </w:r>
      <w:r>
        <w:tab/>
      </w:r>
      <w:r>
        <w:tab/>
      </w:r>
      <w:r>
        <w:tab/>
        <w:t xml:space="preserve">  n2</w:t>
      </w:r>
      <w:r>
        <w:tab/>
      </w:r>
      <w:r>
        <w:tab/>
        <w:t>Z1</w:t>
      </w:r>
    </w:p>
    <w:p w14:paraId="1D63538D" w14:textId="77777777" w:rsidR="006E71EE" w:rsidRDefault="006E71EE" w:rsidP="006E71EE">
      <w:pPr>
        <w:ind w:left="708"/>
      </w:pPr>
      <w:r>
        <w:t xml:space="preserve">Kde Z1 </w:t>
      </w:r>
      <w:proofErr w:type="gramStart"/>
      <w:r>
        <w:t>=  počet</w:t>
      </w:r>
      <w:proofErr w:type="gramEnd"/>
      <w:r>
        <w:t xml:space="preserve"> zubů u hnací hřídele</w:t>
      </w:r>
    </w:p>
    <w:p w14:paraId="3388777F" w14:textId="36068185" w:rsidR="006E71EE" w:rsidRDefault="006E71EE" w:rsidP="00F177AA">
      <w:pPr>
        <w:ind w:left="708"/>
      </w:pPr>
      <w:r>
        <w:t>Z2 = počet zubů u hnané hřídele</w:t>
      </w:r>
    </w:p>
    <w:p w14:paraId="155D0A3F" w14:textId="77777777" w:rsidR="006E71EE" w:rsidRDefault="006E71EE" w:rsidP="006E71EE">
      <w:pPr>
        <w:pStyle w:val="Bezmezer"/>
      </w:pPr>
    </w:p>
    <w:p w14:paraId="2D5ED4D3" w14:textId="77777777" w:rsidR="006E71EE" w:rsidRDefault="006E71EE" w:rsidP="00B21B28">
      <w:pPr>
        <w:pStyle w:val="Nadpis3"/>
        <w:ind w:left="2844"/>
      </w:pPr>
      <w:r>
        <w:t>Téma: Mechanismy</w:t>
      </w:r>
    </w:p>
    <w:p w14:paraId="2E5F565F" w14:textId="77777777" w:rsidR="000D2E15" w:rsidRPr="000D2E15" w:rsidRDefault="000D2E15" w:rsidP="000D2E15"/>
    <w:p w14:paraId="2A177680" w14:textId="77777777" w:rsidR="00183185" w:rsidRDefault="006E71EE" w:rsidP="006E71EE">
      <w:r>
        <w:t xml:space="preserve">Slouží k přenosu energie nebo informace. Stroje se skládají z různých typů </w:t>
      </w:r>
      <w:proofErr w:type="gramStart"/>
      <w:r>
        <w:t>mechanismů</w:t>
      </w:r>
      <w:proofErr w:type="gramEnd"/>
      <w:r>
        <w:t xml:space="preserve"> a to jak </w:t>
      </w:r>
      <w:r w:rsidR="00183185">
        <w:t>z jednoduchých, poloautomatických tak i automatických.</w:t>
      </w:r>
    </w:p>
    <w:p w14:paraId="6129C9CA" w14:textId="77777777" w:rsidR="00183185" w:rsidRDefault="00183185" w:rsidP="006E71EE"/>
    <w:p w14:paraId="1B2F3A8E" w14:textId="77777777" w:rsidR="00183185" w:rsidRDefault="00183185" w:rsidP="006E71EE">
      <w:r>
        <w:t>Nejpoužívanější mechanismy:</w:t>
      </w:r>
    </w:p>
    <w:p w14:paraId="7DE609D6" w14:textId="77777777" w:rsidR="006E71EE" w:rsidRDefault="00183185" w:rsidP="00183185">
      <w:pPr>
        <w:pStyle w:val="Odstavecseseznamem"/>
        <w:numPr>
          <w:ilvl w:val="0"/>
          <w:numId w:val="37"/>
        </w:numPr>
      </w:pPr>
      <w:r>
        <w:t>Kinematické</w:t>
      </w:r>
    </w:p>
    <w:p w14:paraId="7D14560B" w14:textId="77777777" w:rsidR="00183185" w:rsidRDefault="00183185" w:rsidP="00183185">
      <w:pPr>
        <w:pStyle w:val="Odstavecseseznamem"/>
        <w:numPr>
          <w:ilvl w:val="0"/>
          <w:numId w:val="37"/>
        </w:numPr>
      </w:pPr>
      <w:r>
        <w:t>Hydraulické</w:t>
      </w:r>
    </w:p>
    <w:p w14:paraId="1035D537" w14:textId="77777777" w:rsidR="00183185" w:rsidRDefault="00183185" w:rsidP="00183185">
      <w:pPr>
        <w:pStyle w:val="Odstavecseseznamem"/>
        <w:numPr>
          <w:ilvl w:val="0"/>
          <w:numId w:val="37"/>
        </w:numPr>
      </w:pPr>
      <w:r>
        <w:t>Pneumatické</w:t>
      </w:r>
    </w:p>
    <w:p w14:paraId="7C416423" w14:textId="77777777" w:rsidR="00183185" w:rsidRDefault="00183185" w:rsidP="00183185">
      <w:pPr>
        <w:pStyle w:val="Odstavecseseznamem"/>
        <w:numPr>
          <w:ilvl w:val="0"/>
          <w:numId w:val="37"/>
        </w:numPr>
      </w:pPr>
      <w:r>
        <w:t>Elektrické</w:t>
      </w:r>
    </w:p>
    <w:p w14:paraId="73AB85A7" w14:textId="77777777" w:rsidR="00183185" w:rsidRDefault="00183185" w:rsidP="00183185">
      <w:pPr>
        <w:pStyle w:val="Odstavecseseznamem"/>
        <w:numPr>
          <w:ilvl w:val="0"/>
          <w:numId w:val="38"/>
        </w:numPr>
        <w:rPr>
          <w:b/>
          <w:u w:val="single"/>
        </w:rPr>
      </w:pPr>
      <w:r w:rsidRPr="00183185">
        <w:rPr>
          <w:b/>
          <w:u w:val="single"/>
        </w:rPr>
        <w:t>Kinematické</w:t>
      </w:r>
    </w:p>
    <w:p w14:paraId="16334A16" w14:textId="77777777" w:rsidR="00183185" w:rsidRDefault="00183185" w:rsidP="00183185">
      <w:pPr>
        <w:ind w:left="360"/>
      </w:pPr>
      <w:r>
        <w:t>Do kinematických patří:</w:t>
      </w:r>
    </w:p>
    <w:p w14:paraId="48ADEF8E" w14:textId="77777777" w:rsidR="00183185" w:rsidRDefault="00183185" w:rsidP="00183185">
      <w:pPr>
        <w:pStyle w:val="Odstavecseseznamem"/>
        <w:numPr>
          <w:ilvl w:val="0"/>
          <w:numId w:val="39"/>
        </w:numPr>
      </w:pPr>
      <w:r>
        <w:t xml:space="preserve">Pohybové šrouby (lis na ovoce, </w:t>
      </w:r>
      <w:proofErr w:type="spellStart"/>
      <w:r>
        <w:t>poky</w:t>
      </w:r>
      <w:proofErr w:type="spellEnd"/>
      <w:r>
        <w:t>, svidřík)</w:t>
      </w:r>
    </w:p>
    <w:p w14:paraId="53CBF1F4" w14:textId="484D0D9C" w:rsidR="00183185" w:rsidRDefault="00183185" w:rsidP="00183185">
      <w:pPr>
        <w:pStyle w:val="Odstavecseseznamem"/>
        <w:numPr>
          <w:ilvl w:val="0"/>
          <w:numId w:val="39"/>
        </w:numPr>
      </w:pPr>
      <w:r>
        <w:t>Čtyřčlenný mechanismus</w:t>
      </w:r>
    </w:p>
    <w:p w14:paraId="520DEF89" w14:textId="77777777" w:rsidR="00183185" w:rsidRDefault="00000000" w:rsidP="00183185">
      <w:r>
        <w:rPr>
          <w:noProof/>
          <w:lang w:eastAsia="cs-CZ"/>
        </w:rPr>
        <w:pict w14:anchorId="47948100">
          <v:rect id="_x0000_s1074" style="position:absolute;margin-left:90.05pt;margin-top:16.05pt;width:286.75pt;height:147.15pt;z-index:251703296"/>
        </w:pict>
      </w:r>
    </w:p>
    <w:p w14:paraId="7BAB4910" w14:textId="77777777" w:rsidR="00183185" w:rsidRDefault="00183185" w:rsidP="00183185"/>
    <w:p w14:paraId="751ED309" w14:textId="77777777" w:rsidR="00183185" w:rsidRDefault="00183185" w:rsidP="00183185"/>
    <w:p w14:paraId="3A92F396" w14:textId="77777777" w:rsidR="00183185" w:rsidRDefault="00183185" w:rsidP="00183185"/>
    <w:p w14:paraId="329789F3" w14:textId="77777777" w:rsidR="00183185" w:rsidRDefault="00183185" w:rsidP="00183185"/>
    <w:p w14:paraId="7A93FB8D" w14:textId="77777777" w:rsidR="00183185" w:rsidRDefault="00183185" w:rsidP="00183185"/>
    <w:p w14:paraId="1A264CFB" w14:textId="77777777" w:rsidR="00183185" w:rsidRDefault="00183185" w:rsidP="00183185"/>
    <w:p w14:paraId="4A63FD4B" w14:textId="77777777" w:rsidR="00183185" w:rsidRDefault="00183185" w:rsidP="00183185"/>
    <w:p w14:paraId="78F9045A" w14:textId="77777777" w:rsidR="00183185" w:rsidRDefault="00183185" w:rsidP="00183185"/>
    <w:p w14:paraId="0428F64C" w14:textId="5C4C3310" w:rsidR="00183185" w:rsidRDefault="00183185" w:rsidP="00183185">
      <w:r>
        <w:t>Nehybnou součástí je rám, kolem jednoho čepu se otáčí klika. Ojnice převádí pohyb na vahadlo. Tento mechanismus je základem dalších. Slouží ke změně otáčivého kruhového pohybu na kyvný a naopak</w:t>
      </w:r>
    </w:p>
    <w:p w14:paraId="7A92FA2E" w14:textId="77777777" w:rsidR="00756A00" w:rsidRDefault="00756A00" w:rsidP="00183185"/>
    <w:p w14:paraId="327D6FFE" w14:textId="03091D38" w:rsidR="00183185" w:rsidRDefault="00183185" w:rsidP="00183185">
      <w:pPr>
        <w:pStyle w:val="Odstavecseseznamem"/>
        <w:numPr>
          <w:ilvl w:val="0"/>
          <w:numId w:val="39"/>
        </w:numPr>
      </w:pPr>
      <w:r>
        <w:lastRenderedPageBreak/>
        <w:t>Klikový mechanismus – převádí pohyb vratný v plynulý otáčivý pohyb – u pístových strojů. Máme zkrácený nebo úplný klikový mechanismus. Zkrácený</w:t>
      </w:r>
    </w:p>
    <w:p w14:paraId="113E2776" w14:textId="77777777" w:rsidR="00183185" w:rsidRDefault="00000000" w:rsidP="00183185">
      <w:r>
        <w:rPr>
          <w:noProof/>
          <w:lang w:eastAsia="cs-CZ"/>
        </w:rPr>
        <w:pict w14:anchorId="2725C8E7">
          <v:rect id="_x0000_s1075" style="position:absolute;margin-left:79.5pt;margin-top:19.4pt;width:286.75pt;height:117pt;z-index:251704320"/>
        </w:pict>
      </w:r>
    </w:p>
    <w:p w14:paraId="187C9896" w14:textId="77777777" w:rsidR="00E21DD1" w:rsidRDefault="00E21DD1" w:rsidP="00183185"/>
    <w:p w14:paraId="7EF6673D" w14:textId="77777777" w:rsidR="00183185" w:rsidRDefault="00183185" w:rsidP="00183185"/>
    <w:p w14:paraId="4DE38A91" w14:textId="77777777" w:rsidR="00183185" w:rsidRDefault="00183185" w:rsidP="00183185"/>
    <w:p w14:paraId="2D47BCCF" w14:textId="77777777" w:rsidR="00B432B2" w:rsidRDefault="00B432B2" w:rsidP="00183185"/>
    <w:p w14:paraId="34232CC3" w14:textId="77777777" w:rsidR="00B432B2" w:rsidRDefault="00B432B2" w:rsidP="00183185"/>
    <w:p w14:paraId="44790D55" w14:textId="77777777" w:rsidR="00B432B2" w:rsidRDefault="00B432B2" w:rsidP="00183185"/>
    <w:p w14:paraId="73013D35" w14:textId="592408F8" w:rsidR="00183185" w:rsidRDefault="00183185" w:rsidP="00183185">
      <w:pPr>
        <w:pStyle w:val="Odstavecseseznamem"/>
        <w:numPr>
          <w:ilvl w:val="0"/>
          <w:numId w:val="39"/>
        </w:numPr>
      </w:pPr>
      <w:r>
        <w:t xml:space="preserve">Vačkový mechanismus – vačka je kotouč s výstupkem, který pohybuje </w:t>
      </w:r>
      <w:proofErr w:type="spellStart"/>
      <w:r>
        <w:t>kladičkou</w:t>
      </w:r>
      <w:proofErr w:type="spellEnd"/>
      <w:r>
        <w:t>, vahadlem nebo jinou součástí mechanismu</w:t>
      </w:r>
    </w:p>
    <w:p w14:paraId="11961776" w14:textId="77777777" w:rsidR="00183185" w:rsidRDefault="00000000" w:rsidP="00183185">
      <w:r>
        <w:rPr>
          <w:noProof/>
          <w:lang w:eastAsia="cs-CZ"/>
        </w:rPr>
        <w:pict w14:anchorId="6F98FF9C">
          <v:rect id="_x0000_s1076" style="position:absolute;margin-left:68.15pt;margin-top:17.1pt;width:290.5pt;height:122.1pt;z-index:251705344"/>
        </w:pict>
      </w:r>
    </w:p>
    <w:p w14:paraId="460ED16C" w14:textId="77777777" w:rsidR="00183185" w:rsidRDefault="00183185" w:rsidP="00183185"/>
    <w:p w14:paraId="418507FB" w14:textId="77777777" w:rsidR="00183185" w:rsidRDefault="00183185" w:rsidP="00183185"/>
    <w:p w14:paraId="279009AB" w14:textId="77777777" w:rsidR="00183185" w:rsidRDefault="00183185" w:rsidP="00183185"/>
    <w:p w14:paraId="5BCFA4A9" w14:textId="77777777" w:rsidR="00183185" w:rsidRDefault="00183185" w:rsidP="00183185"/>
    <w:p w14:paraId="47ECC26F" w14:textId="77777777" w:rsidR="00183185" w:rsidRDefault="00183185" w:rsidP="00183185"/>
    <w:p w14:paraId="60EBEA66" w14:textId="77777777" w:rsidR="00183185" w:rsidRDefault="00183185" w:rsidP="00183185"/>
    <w:p w14:paraId="558C2F3C" w14:textId="77777777" w:rsidR="00183185" w:rsidRDefault="00183185" w:rsidP="00183185"/>
    <w:p w14:paraId="7DFCE503" w14:textId="77777777" w:rsidR="00183185" w:rsidRDefault="00183185" w:rsidP="00183185">
      <w:pPr>
        <w:pStyle w:val="Bezmezer"/>
        <w:numPr>
          <w:ilvl w:val="0"/>
          <w:numId w:val="38"/>
        </w:numPr>
        <w:rPr>
          <w:b/>
          <w:u w:val="single"/>
        </w:rPr>
      </w:pPr>
      <w:r w:rsidRPr="00183185">
        <w:rPr>
          <w:b/>
          <w:u w:val="single"/>
        </w:rPr>
        <w:t>Hydraulické mech</w:t>
      </w:r>
      <w:r w:rsidR="00481CB3">
        <w:rPr>
          <w:b/>
          <w:u w:val="single"/>
        </w:rPr>
        <w:t>a</w:t>
      </w:r>
      <w:r w:rsidRPr="00183185">
        <w:rPr>
          <w:b/>
          <w:u w:val="single"/>
        </w:rPr>
        <w:t>nismy</w:t>
      </w:r>
    </w:p>
    <w:p w14:paraId="69EAAA95" w14:textId="77777777" w:rsidR="00183185" w:rsidRDefault="00481CB3" w:rsidP="00183185">
      <w:pPr>
        <w:pStyle w:val="Bezmezer"/>
        <w:ind w:left="360"/>
      </w:pPr>
      <w:r>
        <w:t>Přenášejí energii kapalinami a rozdělují se na:</w:t>
      </w:r>
    </w:p>
    <w:p w14:paraId="6A9F1821" w14:textId="77777777" w:rsidR="00481CB3" w:rsidRDefault="00481CB3" w:rsidP="00481CB3">
      <w:pPr>
        <w:pStyle w:val="Bezmezer"/>
        <w:numPr>
          <w:ilvl w:val="0"/>
          <w:numId w:val="40"/>
        </w:numPr>
      </w:pPr>
      <w:r>
        <w:t>Hydrostatické – klidným tlakem kapaliny přenášejí energii (zvedák – hever)</w:t>
      </w:r>
    </w:p>
    <w:p w14:paraId="746D8972" w14:textId="622D6D06" w:rsidR="00481CB3" w:rsidRDefault="00481CB3" w:rsidP="00481CB3">
      <w:pPr>
        <w:pStyle w:val="Bezmezer"/>
        <w:numPr>
          <w:ilvl w:val="0"/>
          <w:numId w:val="40"/>
        </w:numPr>
      </w:pPr>
      <w:r>
        <w:t>Hydrodynamické – proudící kapalinou (vagóny – spojka, převodovka u vagónu) přenášejí energii</w:t>
      </w:r>
    </w:p>
    <w:p w14:paraId="293EC3FD" w14:textId="77777777" w:rsidR="00481CB3" w:rsidRDefault="00481CB3" w:rsidP="00481CB3">
      <w:pPr>
        <w:pStyle w:val="Bezmezer"/>
      </w:pPr>
    </w:p>
    <w:p w14:paraId="67F19833" w14:textId="77777777" w:rsidR="00481CB3" w:rsidRDefault="00481CB3" w:rsidP="00481CB3">
      <w:pPr>
        <w:pStyle w:val="Bezmezer"/>
        <w:numPr>
          <w:ilvl w:val="0"/>
          <w:numId w:val="38"/>
        </w:numPr>
        <w:rPr>
          <w:b/>
          <w:u w:val="single"/>
        </w:rPr>
      </w:pPr>
      <w:r w:rsidRPr="00481CB3">
        <w:rPr>
          <w:b/>
          <w:u w:val="single"/>
        </w:rPr>
        <w:t>Pne</w:t>
      </w:r>
      <w:r>
        <w:rPr>
          <w:b/>
          <w:u w:val="single"/>
        </w:rPr>
        <w:t>umatické me</w:t>
      </w:r>
      <w:r w:rsidRPr="00481CB3">
        <w:rPr>
          <w:b/>
          <w:u w:val="single"/>
        </w:rPr>
        <w:t>chanismy</w:t>
      </w:r>
    </w:p>
    <w:p w14:paraId="3A68CDD2" w14:textId="77777777" w:rsidR="00481CB3" w:rsidRDefault="00481CB3" w:rsidP="00481CB3">
      <w:pPr>
        <w:pStyle w:val="Bezmezer"/>
        <w:ind w:left="360"/>
      </w:pPr>
      <w:r>
        <w:t>Pracují na podobném principu jako hydraulické, ale místo kapaliny je vzduch. K pohonu používají buď píst, nebo membránu. Použití u kompresorů, pneumatických rotačních, přímočarých nebo kyvných motorů.</w:t>
      </w:r>
    </w:p>
    <w:p w14:paraId="61ACBD57" w14:textId="77777777" w:rsidR="00481CB3" w:rsidRDefault="00481CB3" w:rsidP="00481CB3">
      <w:pPr>
        <w:pStyle w:val="Bezmezer"/>
        <w:ind w:left="360"/>
      </w:pPr>
    </w:p>
    <w:p w14:paraId="3AE89A75" w14:textId="77777777" w:rsidR="00481CB3" w:rsidRDefault="00481CB3" w:rsidP="00481CB3">
      <w:pPr>
        <w:pStyle w:val="Bezmezer"/>
        <w:numPr>
          <w:ilvl w:val="0"/>
          <w:numId w:val="38"/>
        </w:numPr>
        <w:rPr>
          <w:b/>
          <w:u w:val="single"/>
        </w:rPr>
      </w:pPr>
      <w:r w:rsidRPr="00481CB3">
        <w:rPr>
          <w:b/>
          <w:u w:val="single"/>
        </w:rPr>
        <w:t>Elektrické mechanismy</w:t>
      </w:r>
    </w:p>
    <w:p w14:paraId="087A4AE8" w14:textId="77777777" w:rsidR="00481CB3" w:rsidRDefault="00481CB3" w:rsidP="00481CB3">
      <w:pPr>
        <w:pStyle w:val="Bezmezer"/>
        <w:ind w:left="360"/>
      </w:pPr>
      <w:r>
        <w:t>Jsou zařízení schopná přeměnit elektrickou energii v mechanickou nebo i naopak z mechanické energie vyrábět (generátor).</w:t>
      </w:r>
    </w:p>
    <w:p w14:paraId="569855EF" w14:textId="35466C88" w:rsidR="00481CB3" w:rsidRDefault="00481CB3" w:rsidP="00481CB3">
      <w:pPr>
        <w:pStyle w:val="Bezmezer"/>
        <w:ind w:left="360"/>
      </w:pPr>
      <w:r>
        <w:t>Typy strojů</w:t>
      </w:r>
      <w:r w:rsidR="00E72FD5">
        <w:t>:</w:t>
      </w:r>
      <w:r>
        <w:t xml:space="preserve"> </w:t>
      </w:r>
    </w:p>
    <w:p w14:paraId="2D259FBF" w14:textId="351CE5CF" w:rsidR="00481CB3" w:rsidRDefault="00756A00" w:rsidP="00481CB3">
      <w:pPr>
        <w:pStyle w:val="Bezmezer"/>
        <w:ind w:left="360"/>
      </w:pPr>
      <w:r>
        <w:rPr>
          <w:noProof/>
          <w:lang w:eastAsia="cs-CZ"/>
        </w:rPr>
        <w:pict w14:anchorId="5B92FEA1">
          <v:rect id="_x0000_s1077" style="position:absolute;left:0;text-align:left;margin-left:96.3pt;margin-top:2.1pt;width:242.3pt;height:119pt;z-index:251706368"/>
        </w:pict>
      </w:r>
    </w:p>
    <w:p w14:paraId="176E27C6" w14:textId="23815EC1" w:rsidR="00481CB3" w:rsidRPr="00481CB3" w:rsidRDefault="00481CB3" w:rsidP="00481CB3">
      <w:pPr>
        <w:pStyle w:val="Bezmezer"/>
        <w:ind w:left="360"/>
      </w:pPr>
    </w:p>
    <w:p w14:paraId="77F8920C" w14:textId="77777777" w:rsidR="00183185" w:rsidRDefault="00183185" w:rsidP="00183185"/>
    <w:p w14:paraId="1607BC44" w14:textId="77777777" w:rsidR="00183185" w:rsidRPr="00183185" w:rsidRDefault="00183185" w:rsidP="00183185"/>
    <w:p w14:paraId="41CE3161" w14:textId="77777777" w:rsidR="006E71EE" w:rsidRDefault="006E71EE" w:rsidP="006E71EE">
      <w:pPr>
        <w:pStyle w:val="Bezmezer"/>
      </w:pPr>
    </w:p>
    <w:p w14:paraId="1E492451" w14:textId="58DB20A4" w:rsidR="006E71EE" w:rsidRDefault="00756A00" w:rsidP="006E71EE">
      <w:pPr>
        <w:pStyle w:val="Bezmezer"/>
      </w:pPr>
      <w:r>
        <w:rPr>
          <w:noProof/>
          <w:lang w:eastAsia="cs-CZ"/>
        </w:rPr>
        <w:lastRenderedPageBreak/>
        <w:pict w14:anchorId="313F432D">
          <v:rect id="_x0000_s1078" style="position:absolute;margin-left:64.05pt;margin-top:10.15pt;width:262.6pt;height:134.25pt;z-index:251707392"/>
        </w:pict>
      </w:r>
    </w:p>
    <w:p w14:paraId="7702F53D" w14:textId="77777777" w:rsidR="006E71EE" w:rsidRPr="00567750" w:rsidRDefault="006E71EE" w:rsidP="006E71EE">
      <w:pPr>
        <w:pStyle w:val="Bezmezer"/>
      </w:pPr>
    </w:p>
    <w:p w14:paraId="47871FBE" w14:textId="77777777" w:rsidR="00567750" w:rsidRDefault="00567750" w:rsidP="00567750">
      <w:pPr>
        <w:tabs>
          <w:tab w:val="left" w:pos="1252"/>
        </w:tabs>
      </w:pPr>
    </w:p>
    <w:p w14:paraId="25D99C29" w14:textId="77777777" w:rsidR="00E21DD1" w:rsidRDefault="00E21DD1" w:rsidP="00567750">
      <w:pPr>
        <w:tabs>
          <w:tab w:val="left" w:pos="1252"/>
        </w:tabs>
      </w:pPr>
    </w:p>
    <w:p w14:paraId="28488618" w14:textId="53BEC6BD" w:rsidR="00E21DD1" w:rsidRPr="00E21DD1" w:rsidRDefault="00E21DD1" w:rsidP="00E21DD1"/>
    <w:p w14:paraId="014D1F37" w14:textId="77777777" w:rsidR="00E21DD1" w:rsidRPr="00E21DD1" w:rsidRDefault="00E21DD1" w:rsidP="00E21DD1"/>
    <w:p w14:paraId="06B321F4" w14:textId="77777777" w:rsidR="00E21DD1" w:rsidRPr="00E21DD1" w:rsidRDefault="00E21DD1" w:rsidP="00E21DD1"/>
    <w:p w14:paraId="212A3E1F" w14:textId="77777777" w:rsidR="00E21DD1" w:rsidRPr="00E21DD1" w:rsidRDefault="00E21DD1" w:rsidP="00E21DD1"/>
    <w:p w14:paraId="6C9DFE3E" w14:textId="77777777" w:rsidR="00567750" w:rsidRDefault="00E21DD1" w:rsidP="00E21DD1">
      <w:pPr>
        <w:tabs>
          <w:tab w:val="left" w:pos="1190"/>
        </w:tabs>
      </w:pPr>
      <w:r>
        <w:tab/>
      </w:r>
    </w:p>
    <w:p w14:paraId="042F83F4" w14:textId="77777777" w:rsidR="00E21DD1" w:rsidRDefault="00E21DD1" w:rsidP="00E21DD1">
      <w:pPr>
        <w:tabs>
          <w:tab w:val="left" w:pos="1190"/>
        </w:tabs>
      </w:pPr>
    </w:p>
    <w:p w14:paraId="30E131DC" w14:textId="6CCFCA9B" w:rsidR="00991C7D" w:rsidRPr="00991C7D" w:rsidRDefault="00991C7D" w:rsidP="00B21B28">
      <w:pPr>
        <w:pStyle w:val="Odstavecseseznamem"/>
        <w:ind w:left="2136" w:firstLine="696"/>
        <w:rPr>
          <w:b/>
          <w:bCs/>
          <w:color w:val="4F81BD" w:themeColor="accent1"/>
        </w:rPr>
      </w:pPr>
      <w:r w:rsidRPr="00991C7D">
        <w:rPr>
          <w:b/>
          <w:bCs/>
          <w:color w:val="4F81BD" w:themeColor="accent1"/>
        </w:rPr>
        <w:t>Zařízení pro přípravu dřeva</w:t>
      </w:r>
    </w:p>
    <w:p w14:paraId="67EB4A5C" w14:textId="77777777" w:rsidR="00E21DD1" w:rsidRDefault="00E21DD1" w:rsidP="00E21DD1"/>
    <w:p w14:paraId="15F8B483" w14:textId="77777777" w:rsidR="00E21DD1" w:rsidRDefault="00E21DD1" w:rsidP="00E21DD1"/>
    <w:p w14:paraId="7152A5B5" w14:textId="77777777" w:rsidR="002F48C8" w:rsidRDefault="002F48C8" w:rsidP="00E21DD1"/>
    <w:p w14:paraId="0597BE3E" w14:textId="77777777" w:rsidR="002F48C8" w:rsidRDefault="002F48C8" w:rsidP="00E21DD1"/>
    <w:p w14:paraId="60E67FAA" w14:textId="77777777" w:rsidR="002F48C8" w:rsidRDefault="002F48C8" w:rsidP="00E21DD1"/>
    <w:p w14:paraId="2D7456D8" w14:textId="77777777" w:rsidR="002F48C8" w:rsidRDefault="002F48C8" w:rsidP="00E21DD1"/>
    <w:p w14:paraId="3F591164" w14:textId="77777777" w:rsidR="003E5084" w:rsidRDefault="003E5084" w:rsidP="00E21DD1"/>
    <w:p w14:paraId="44247225" w14:textId="77777777" w:rsidR="003E5084" w:rsidRDefault="003E5084" w:rsidP="00E21DD1"/>
    <w:p w14:paraId="23D0A037" w14:textId="77777777" w:rsidR="003E5084" w:rsidRDefault="003E5084" w:rsidP="00E21DD1"/>
    <w:p w14:paraId="174FEEEC" w14:textId="77777777" w:rsidR="003E5084" w:rsidRDefault="003E5084" w:rsidP="00E21DD1"/>
    <w:p w14:paraId="02074318" w14:textId="77777777" w:rsidR="003E5084" w:rsidRDefault="003E5084" w:rsidP="00E21DD1"/>
    <w:p w14:paraId="4ABD9A7F" w14:textId="77777777" w:rsidR="003E5084" w:rsidRDefault="003E5084" w:rsidP="00E21DD1"/>
    <w:p w14:paraId="404434ED" w14:textId="77777777" w:rsidR="003E5084" w:rsidRDefault="003E5084" w:rsidP="00E21DD1"/>
    <w:p w14:paraId="42A186F8" w14:textId="77777777" w:rsidR="003E5084" w:rsidRDefault="003E5084" w:rsidP="00E21DD1"/>
    <w:p w14:paraId="709CD160" w14:textId="77777777" w:rsidR="003E5084" w:rsidRDefault="003E5084" w:rsidP="00E21DD1"/>
    <w:p w14:paraId="6F2720CF" w14:textId="77777777" w:rsidR="002F48C8" w:rsidRDefault="002F48C8" w:rsidP="00E21DD1"/>
    <w:p w14:paraId="078FBBDE" w14:textId="77777777" w:rsidR="002F48C8" w:rsidRDefault="002F48C8" w:rsidP="00E21DD1"/>
    <w:p w14:paraId="5DAEBD1E" w14:textId="77777777" w:rsidR="002F48C8" w:rsidRDefault="002F48C8" w:rsidP="00E21DD1"/>
    <w:p w14:paraId="17E24E95" w14:textId="77777777" w:rsidR="002F48C8" w:rsidRDefault="002F48C8" w:rsidP="00E21DD1"/>
    <w:p w14:paraId="328B59B2" w14:textId="77777777" w:rsidR="002F48C8" w:rsidRDefault="002F48C8" w:rsidP="00E21DD1"/>
    <w:p w14:paraId="49984269" w14:textId="77777777" w:rsidR="002F48C8" w:rsidRDefault="002F48C8" w:rsidP="00E21DD1"/>
    <w:p w14:paraId="237C96C3" w14:textId="77777777" w:rsidR="002F48C8" w:rsidRDefault="002F48C8" w:rsidP="00E21DD1"/>
    <w:p w14:paraId="76BA16C3" w14:textId="77777777" w:rsidR="002F48C8" w:rsidRDefault="002F48C8" w:rsidP="00E21DD1"/>
    <w:p w14:paraId="42F7E9F3" w14:textId="77777777" w:rsidR="002F48C8" w:rsidRDefault="002F48C8" w:rsidP="00E21DD1"/>
    <w:p w14:paraId="3DF39E7F" w14:textId="77777777" w:rsidR="002F48C8" w:rsidRDefault="002F48C8" w:rsidP="00E21DD1"/>
    <w:p w14:paraId="79AF8C63" w14:textId="77777777" w:rsidR="002F48C8" w:rsidRDefault="002F48C8" w:rsidP="002F48C8">
      <w:pPr>
        <w:jc w:val="center"/>
        <w:rPr>
          <w:b/>
          <w:bCs/>
          <w:color w:val="4F81BD" w:themeColor="accent1"/>
        </w:rPr>
      </w:pPr>
    </w:p>
    <w:p w14:paraId="6B040D4A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3CE7DD37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757B1536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568FEE36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591DE657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703CD70F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23702E1C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6E056AC9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57BC3ACD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122E777C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7B3912AC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0713E035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5FFAC913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25E55838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534323AB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3DFC6487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7BF899F8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73A18490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1E0994F9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00B5DE0A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7DFEB58D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0BCC9859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0C226DB9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3F16A876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15AEFF0B" w14:textId="77777777" w:rsidR="003E5084" w:rsidRDefault="003E5084" w:rsidP="002F48C8">
      <w:pPr>
        <w:jc w:val="center"/>
        <w:rPr>
          <w:b/>
          <w:bCs/>
          <w:color w:val="4F81BD" w:themeColor="accent1"/>
        </w:rPr>
      </w:pPr>
    </w:p>
    <w:p w14:paraId="1FDF75AC" w14:textId="77777777" w:rsidR="003E5084" w:rsidRDefault="003E5084" w:rsidP="00756A00">
      <w:pPr>
        <w:rPr>
          <w:b/>
          <w:bCs/>
          <w:color w:val="4F81BD" w:themeColor="accent1"/>
        </w:rPr>
      </w:pPr>
    </w:p>
    <w:p w14:paraId="413BBE7B" w14:textId="3058A084" w:rsidR="00991C7D" w:rsidRDefault="00991C7D" w:rsidP="00B21B28">
      <w:pPr>
        <w:pStyle w:val="Nadpis3"/>
        <w:ind w:left="1428" w:firstLine="696"/>
      </w:pPr>
      <w:r>
        <w:lastRenderedPageBreak/>
        <w:t>Bezpečnost a ochrana zdraví při práci – obecně</w:t>
      </w:r>
    </w:p>
    <w:p w14:paraId="2C075EA2" w14:textId="77777777" w:rsidR="00991C7D" w:rsidRDefault="00991C7D" w:rsidP="00991C7D"/>
    <w:p w14:paraId="31C6408C" w14:textId="77777777" w:rsidR="00991C7D" w:rsidRPr="00E21DD1" w:rsidRDefault="00991C7D" w:rsidP="00991C7D">
      <w:pPr>
        <w:pStyle w:val="Normlnweb"/>
        <w:shd w:val="clear" w:color="auto" w:fill="FFFFFF"/>
        <w:spacing w:before="0" w:beforeAutospacing="0" w:after="125" w:afterAutospacing="0"/>
        <w:jc w:val="both"/>
        <w:rPr>
          <w:rFonts w:asciiTheme="minorHAnsi" w:hAnsiTheme="minorHAnsi" w:cstheme="minorHAnsi"/>
          <w:sz w:val="22"/>
          <w:szCs w:val="22"/>
        </w:rPr>
      </w:pPr>
      <w:hyperlink r:id="rId8" w:history="1">
        <w:r w:rsidRPr="00E21DD1">
          <w:rPr>
            <w:rFonts w:asciiTheme="minorHAnsi" w:hAnsiTheme="minorHAnsi" w:cstheme="minorHAnsi"/>
            <w:sz w:val="22"/>
            <w:szCs w:val="22"/>
            <w:shd w:val="clear" w:color="auto" w:fill="EEEEEE"/>
          </w:rPr>
          <w:br/>
        </w:r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a ochrana zdraví při práci je oblastí společenské činnosti, která zahrnuje všechny požadavky, opatření, prostředky a metody přispívající k vytvoření podmínek pracovního procesu, které zajišťují zdraví pracujících a jejich práceschopnost. Cílem je nejenom vytvoření těchto podmínek, ale i jejich dodržování během pracovního procesu. K tomuto cíli využívá v souladu s tendencemi rozvoje vědy a techniky metod a poznatků souvisejících disciplín z oblasti technických, humánních a ekonomických věd, vychází z jejich výsledků, provádí jejich syntézu a dále je rozpracovává a aplikuje.</w:t>
      </w:r>
    </w:p>
    <w:p w14:paraId="1DA71094" w14:textId="77777777" w:rsidR="00991C7D" w:rsidRPr="00E21DD1" w:rsidRDefault="00991C7D" w:rsidP="00991C7D">
      <w:pPr>
        <w:pStyle w:val="Normlnweb"/>
        <w:shd w:val="clear" w:color="auto" w:fill="FFFFFF"/>
        <w:spacing w:before="0" w:beforeAutospacing="0" w:after="125" w:afterAutospacing="0"/>
        <w:jc w:val="both"/>
        <w:rPr>
          <w:rFonts w:asciiTheme="minorHAnsi" w:hAnsiTheme="minorHAnsi" w:cstheme="minorHAnsi"/>
          <w:sz w:val="22"/>
          <w:szCs w:val="22"/>
        </w:rPr>
      </w:pPr>
      <w:hyperlink r:id="rId9" w:history="1">
        <w:r w:rsidRPr="003751D3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 práce</w:t>
      </w:r>
      <w:r w:rsidRPr="00E21DD1">
        <w:rPr>
          <w:rFonts w:asciiTheme="minorHAnsi" w:hAnsiTheme="minorHAnsi" w:cstheme="minorHAnsi"/>
          <w:sz w:val="22"/>
          <w:szCs w:val="22"/>
        </w:rPr>
        <w:t> je obor, který se zabývá technickými, technologickými, organizačními, výchovnými a jinými opatřeními, jejichž cílem je vytvoření takového pracoviště, pracovního prostředí a práce, ve které nebude docházet k pracovním úrazům. </w:t>
      </w:r>
      <w:hyperlink r:id="rId10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</w:t>
        </w:r>
        <w:r w:rsidRPr="00E21DD1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EEEEEE"/>
          </w:rPr>
          <w:t>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práce resp. </w:t>
      </w:r>
      <w:hyperlink r:id="rId11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při práci je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stav </w:t>
      </w:r>
      <w:hyperlink r:id="rId12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pracovních podmínek</w:t>
        </w:r>
      </w:hyperlink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 zabraňující působení nebezpečných činitelů pracovního procesu na zaměstnance, popř. další osoby</w:t>
      </w:r>
      <w:r w:rsidRPr="00E21DD1">
        <w:rPr>
          <w:rFonts w:asciiTheme="minorHAnsi" w:hAnsiTheme="minorHAnsi" w:cstheme="minorHAnsi"/>
          <w:sz w:val="22"/>
          <w:szCs w:val="22"/>
        </w:rPr>
        <w:t>. </w:t>
      </w:r>
      <w:hyperlink r:id="rId13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Bezpečnost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práce je zajišťována zejména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stanovením a dodržováním požadavků na </w:t>
      </w:r>
      <w:hyperlink r:id="rId14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pracoviště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(uspořádání, vybavení)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a </w:t>
      </w:r>
      <w:hyperlink r:id="rId15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pracovní prostředí</w:t>
        </w:r>
      </w:hyperlink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, </w:t>
      </w:r>
      <w:hyperlink r:id="rId16" w:history="1">
        <w:r w:rsidRPr="00E21DD1">
          <w:rPr>
            <w:rStyle w:val="Hypertextovodkaz"/>
            <w:rFonts w:asciiTheme="minorHAnsi" w:hAnsiTheme="minorHAnsi" w:cstheme="minorHAnsi"/>
            <w:bCs/>
            <w:color w:val="auto"/>
            <w:sz w:val="22"/>
            <w:szCs w:val="22"/>
            <w:u w:val="none"/>
          </w:rPr>
          <w:t>bezpečností technických zařízení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(včetně jejich používání),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vhodnou organizací práce, vhodnými technologickými a pracovními postupy</w:t>
      </w:r>
      <w:r w:rsidRPr="00E21DD1">
        <w:rPr>
          <w:rFonts w:asciiTheme="minorHAnsi" w:hAnsiTheme="minorHAnsi" w:cstheme="minorHAnsi"/>
          <w:sz w:val="22"/>
          <w:szCs w:val="22"/>
        </w:rPr>
        <w:t> (včetně zakázaných manipulací), </w:t>
      </w:r>
      <w:r w:rsidRPr="00E21DD1">
        <w:rPr>
          <w:rStyle w:val="Siln"/>
          <w:rFonts w:asciiTheme="minorHAnsi" w:hAnsiTheme="minorHAnsi" w:cstheme="minorHAnsi"/>
          <w:b w:val="0"/>
          <w:sz w:val="22"/>
          <w:szCs w:val="22"/>
        </w:rPr>
        <w:t>požadavky na zdravotní a odbornou způsobilost zaměstnanců</w:t>
      </w:r>
      <w:r w:rsidRPr="00E21DD1">
        <w:rPr>
          <w:rFonts w:asciiTheme="minorHAnsi" w:hAnsiTheme="minorHAnsi" w:cstheme="minorHAnsi"/>
          <w:sz w:val="22"/>
          <w:szCs w:val="22"/>
        </w:rPr>
        <w:t>.</w:t>
      </w:r>
    </w:p>
    <w:p w14:paraId="2D33CFD0" w14:textId="77777777" w:rsidR="00991C7D" w:rsidRPr="00E21DD1" w:rsidRDefault="00991C7D" w:rsidP="00991C7D">
      <w:pPr>
        <w:pStyle w:val="Normlnweb"/>
        <w:shd w:val="clear" w:color="auto" w:fill="FFFFFF"/>
        <w:spacing w:before="0" w:beforeAutospacing="0" w:after="125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E21DD1">
        <w:rPr>
          <w:rFonts w:asciiTheme="minorHAnsi" w:hAnsiTheme="minorHAnsi" w:cstheme="minorHAnsi"/>
          <w:sz w:val="22"/>
          <w:szCs w:val="22"/>
        </w:rPr>
        <w:t>Konkrétní požadavky jsou </w:t>
      </w:r>
      <w:hyperlink r:id="rId17" w:history="1">
        <w:r w:rsidRPr="00E21DD1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</w:rPr>
          <w:t>předmětem úpravy předpisů k zajištění bezpečnosti práce</w:t>
        </w:r>
      </w:hyperlink>
      <w:r w:rsidRPr="00E21DD1">
        <w:rPr>
          <w:rFonts w:asciiTheme="minorHAnsi" w:hAnsiTheme="minorHAnsi" w:cstheme="minorHAnsi"/>
          <w:sz w:val="22"/>
          <w:szCs w:val="22"/>
        </w:rPr>
        <w:t>, které vláda ČR vydává k provedení příslušných ustanovení zákoníku práce. Nové prováděcí </w:t>
      </w:r>
      <w:hyperlink r:id="rId18" w:history="1">
        <w:r w:rsidRPr="003751D3">
          <w:rPr>
            <w:rStyle w:val="Hypertextovodkaz"/>
            <w:rFonts w:asciiTheme="minorHAnsi" w:hAnsiTheme="minorHAnsi" w:cstheme="minorHAnsi"/>
            <w:color w:val="auto"/>
            <w:sz w:val="22"/>
            <w:szCs w:val="22"/>
            <w:u w:val="none"/>
            <w:shd w:val="clear" w:color="auto" w:fill="FFFFFF" w:themeFill="background1"/>
          </w:rPr>
          <w:t>předpisy</w:t>
        </w:r>
      </w:hyperlink>
      <w:r w:rsidRPr="00E21DD1">
        <w:rPr>
          <w:rFonts w:asciiTheme="minorHAnsi" w:hAnsiTheme="minorHAnsi" w:cstheme="minorHAnsi"/>
          <w:sz w:val="22"/>
          <w:szCs w:val="22"/>
        </w:rPr>
        <w:t> jsou vydávány formou nařízení vlády ČR, které nahrazují zastaralé vyhlášky ČÚBP, ČBÚ a MPSV. Při přípravě předpisů k zajištění bezpečnosti práce se vychází ze směrnice Evropského společenství tak, aby právo ČR bylo v této oblasti kompatibilní s právem ES.</w:t>
      </w:r>
    </w:p>
    <w:p w14:paraId="11399E92" w14:textId="77777777" w:rsidR="002F48C8" w:rsidRDefault="002F48C8" w:rsidP="002F48C8">
      <w:pPr>
        <w:jc w:val="center"/>
        <w:rPr>
          <w:b/>
          <w:bCs/>
          <w:color w:val="4F81BD" w:themeColor="accent1"/>
        </w:rPr>
      </w:pPr>
    </w:p>
    <w:p w14:paraId="0DB3274A" w14:textId="77777777" w:rsidR="002F48C8" w:rsidRDefault="002F48C8" w:rsidP="002F48C8">
      <w:pPr>
        <w:jc w:val="center"/>
        <w:rPr>
          <w:b/>
          <w:bCs/>
          <w:color w:val="4F81BD" w:themeColor="accent1"/>
        </w:rPr>
      </w:pPr>
    </w:p>
    <w:p w14:paraId="180D4929" w14:textId="7F433160" w:rsidR="002F48C8" w:rsidRPr="002F48C8" w:rsidRDefault="002F48C8" w:rsidP="002F48C8">
      <w:pPr>
        <w:jc w:val="center"/>
        <w:rPr>
          <w:b/>
          <w:bCs/>
          <w:color w:val="4F81BD" w:themeColor="accent1"/>
        </w:rPr>
      </w:pPr>
      <w:r>
        <w:rPr>
          <w:b/>
          <w:bCs/>
          <w:color w:val="4F81BD" w:themeColor="accent1"/>
        </w:rPr>
        <w:t>Úvod do světa práce</w:t>
      </w:r>
    </w:p>
    <w:sectPr w:rsidR="002F48C8" w:rsidRPr="002F48C8" w:rsidSect="00B432B2">
      <w:footerReference w:type="default" r:id="rId19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AA6D6" w14:textId="77777777" w:rsidR="00775B50" w:rsidRDefault="00775B50" w:rsidP="00142787">
      <w:pPr>
        <w:spacing w:after="0" w:line="240" w:lineRule="auto"/>
      </w:pPr>
      <w:r>
        <w:separator/>
      </w:r>
    </w:p>
  </w:endnote>
  <w:endnote w:type="continuationSeparator" w:id="0">
    <w:p w14:paraId="0263BAAD" w14:textId="77777777" w:rsidR="00775B50" w:rsidRDefault="00775B50" w:rsidP="00142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82058563"/>
      <w:docPartObj>
        <w:docPartGallery w:val="Page Numbers (Bottom of Page)"/>
        <w:docPartUnique/>
      </w:docPartObj>
    </w:sdtPr>
    <w:sdtContent>
      <w:p w14:paraId="5174B77F" w14:textId="77777777" w:rsidR="00B432B2" w:rsidRDefault="00F37946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32B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5B07375" w14:textId="77777777" w:rsidR="00B432B2" w:rsidRDefault="00B432B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FB6B0" w14:textId="77777777" w:rsidR="00775B50" w:rsidRDefault="00775B50" w:rsidP="00142787">
      <w:pPr>
        <w:spacing w:after="0" w:line="240" w:lineRule="auto"/>
      </w:pPr>
      <w:r>
        <w:separator/>
      </w:r>
    </w:p>
  </w:footnote>
  <w:footnote w:type="continuationSeparator" w:id="0">
    <w:p w14:paraId="45FB52BC" w14:textId="77777777" w:rsidR="00775B50" w:rsidRDefault="00775B50" w:rsidP="001427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2B39"/>
    <w:multiLevelType w:val="hybridMultilevel"/>
    <w:tmpl w:val="E810572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90D69"/>
    <w:multiLevelType w:val="hybridMultilevel"/>
    <w:tmpl w:val="3410C266"/>
    <w:lvl w:ilvl="0" w:tplc="0405000B">
      <w:start w:val="1"/>
      <w:numFmt w:val="bullet"/>
      <w:lvlText w:val=""/>
      <w:lvlJc w:val="left"/>
      <w:pPr>
        <w:ind w:left="2849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56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9" w:hanging="360"/>
      </w:pPr>
      <w:rPr>
        <w:rFonts w:ascii="Wingdings" w:hAnsi="Wingdings" w:hint="default"/>
      </w:rPr>
    </w:lvl>
  </w:abstractNum>
  <w:abstractNum w:abstractNumId="2" w15:restartNumberingAfterBreak="0">
    <w:nsid w:val="04DE7451"/>
    <w:multiLevelType w:val="hybridMultilevel"/>
    <w:tmpl w:val="442A7876"/>
    <w:lvl w:ilvl="0" w:tplc="CAF4922C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9FB0C52"/>
    <w:multiLevelType w:val="hybridMultilevel"/>
    <w:tmpl w:val="ABF0A214"/>
    <w:lvl w:ilvl="0" w:tplc="040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00253E2"/>
    <w:multiLevelType w:val="hybridMultilevel"/>
    <w:tmpl w:val="41E8E2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E97FDD"/>
    <w:multiLevelType w:val="hybridMultilevel"/>
    <w:tmpl w:val="D18227A2"/>
    <w:lvl w:ilvl="0" w:tplc="040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8BC0771"/>
    <w:multiLevelType w:val="hybridMultilevel"/>
    <w:tmpl w:val="7E085B5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DB00D5"/>
    <w:multiLevelType w:val="hybridMultilevel"/>
    <w:tmpl w:val="0AFE0818"/>
    <w:lvl w:ilvl="0" w:tplc="0018FD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B4A224C"/>
    <w:multiLevelType w:val="hybridMultilevel"/>
    <w:tmpl w:val="1234B846"/>
    <w:lvl w:ilvl="0" w:tplc="DF52046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C3C6B0F"/>
    <w:multiLevelType w:val="hybridMultilevel"/>
    <w:tmpl w:val="E63E77A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163D0"/>
    <w:multiLevelType w:val="hybridMultilevel"/>
    <w:tmpl w:val="F3E895E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461EE7"/>
    <w:multiLevelType w:val="hybridMultilevel"/>
    <w:tmpl w:val="BDD290AE"/>
    <w:lvl w:ilvl="0" w:tplc="E77658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E9C72BC"/>
    <w:multiLevelType w:val="hybridMultilevel"/>
    <w:tmpl w:val="5C3AB2C6"/>
    <w:lvl w:ilvl="0" w:tplc="7B04A64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AF79FA"/>
    <w:multiLevelType w:val="hybridMultilevel"/>
    <w:tmpl w:val="817AC33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D254B"/>
    <w:multiLevelType w:val="hybridMultilevel"/>
    <w:tmpl w:val="C50ACA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37153E"/>
    <w:multiLevelType w:val="hybridMultilevel"/>
    <w:tmpl w:val="5106C8C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673F1B"/>
    <w:multiLevelType w:val="hybridMultilevel"/>
    <w:tmpl w:val="F0C2DB3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4F07A7"/>
    <w:multiLevelType w:val="hybridMultilevel"/>
    <w:tmpl w:val="4F1685EE"/>
    <w:lvl w:ilvl="0" w:tplc="8AECFE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609303B"/>
    <w:multiLevelType w:val="hybridMultilevel"/>
    <w:tmpl w:val="42D2DBA2"/>
    <w:lvl w:ilvl="0" w:tplc="1338B16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 w15:restartNumberingAfterBreak="0">
    <w:nsid w:val="3970362A"/>
    <w:multiLevelType w:val="hybridMultilevel"/>
    <w:tmpl w:val="442A7876"/>
    <w:lvl w:ilvl="0" w:tplc="FFFFFFFF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97202C3"/>
    <w:multiLevelType w:val="hybridMultilevel"/>
    <w:tmpl w:val="D5C2077E"/>
    <w:lvl w:ilvl="0" w:tplc="3920DC60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2B7364"/>
    <w:multiLevelType w:val="hybridMultilevel"/>
    <w:tmpl w:val="0B7299E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7F0E72"/>
    <w:multiLevelType w:val="hybridMultilevel"/>
    <w:tmpl w:val="FA2AB79C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0A1329B"/>
    <w:multiLevelType w:val="hybridMultilevel"/>
    <w:tmpl w:val="2912E8A0"/>
    <w:lvl w:ilvl="0" w:tplc="FC7CCC46">
      <w:start w:val="3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11C7FBA"/>
    <w:multiLevelType w:val="hybridMultilevel"/>
    <w:tmpl w:val="A4CCBCCC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50F0C4F"/>
    <w:multiLevelType w:val="hybridMultilevel"/>
    <w:tmpl w:val="A9E40A0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6541B1"/>
    <w:multiLevelType w:val="hybridMultilevel"/>
    <w:tmpl w:val="D354CC50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D6B3E"/>
    <w:multiLevelType w:val="hybridMultilevel"/>
    <w:tmpl w:val="A588F8F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766ECE"/>
    <w:multiLevelType w:val="hybridMultilevel"/>
    <w:tmpl w:val="7AC68574"/>
    <w:lvl w:ilvl="0" w:tplc="CCBAA0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8BC7145"/>
    <w:multiLevelType w:val="hybridMultilevel"/>
    <w:tmpl w:val="0674E12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207C6E"/>
    <w:multiLevelType w:val="hybridMultilevel"/>
    <w:tmpl w:val="D94008E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0974A8"/>
    <w:multiLevelType w:val="hybridMultilevel"/>
    <w:tmpl w:val="30964F1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2952BC"/>
    <w:multiLevelType w:val="hybridMultilevel"/>
    <w:tmpl w:val="8158814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9C44B2"/>
    <w:multiLevelType w:val="hybridMultilevel"/>
    <w:tmpl w:val="D236FE30"/>
    <w:lvl w:ilvl="0" w:tplc="20C0B678">
      <w:start w:val="1"/>
      <w:numFmt w:val="upperLetter"/>
      <w:lvlText w:val="%1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072A5D"/>
    <w:multiLevelType w:val="hybridMultilevel"/>
    <w:tmpl w:val="FBBE4F2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CB67E3"/>
    <w:multiLevelType w:val="hybridMultilevel"/>
    <w:tmpl w:val="EFAE8B5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527F49"/>
    <w:multiLevelType w:val="hybridMultilevel"/>
    <w:tmpl w:val="3E5E08D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FC0AA7"/>
    <w:multiLevelType w:val="hybridMultilevel"/>
    <w:tmpl w:val="F6720BF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4662B0"/>
    <w:multiLevelType w:val="hybridMultilevel"/>
    <w:tmpl w:val="71683194"/>
    <w:lvl w:ilvl="0" w:tplc="040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E8A4499"/>
    <w:multiLevelType w:val="hybridMultilevel"/>
    <w:tmpl w:val="B5C83588"/>
    <w:lvl w:ilvl="0" w:tplc="5F70DBD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53880938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9378941">
    <w:abstractNumId w:val="12"/>
  </w:num>
  <w:num w:numId="3" w16cid:durableId="1238398889">
    <w:abstractNumId w:val="6"/>
  </w:num>
  <w:num w:numId="4" w16cid:durableId="1640304260">
    <w:abstractNumId w:val="10"/>
  </w:num>
  <w:num w:numId="5" w16cid:durableId="1567640579">
    <w:abstractNumId w:val="15"/>
  </w:num>
  <w:num w:numId="6" w16cid:durableId="317000181">
    <w:abstractNumId w:val="13"/>
  </w:num>
  <w:num w:numId="7" w16cid:durableId="1392537131">
    <w:abstractNumId w:val="33"/>
  </w:num>
  <w:num w:numId="8" w16cid:durableId="173111107">
    <w:abstractNumId w:val="0"/>
  </w:num>
  <w:num w:numId="9" w16cid:durableId="930359950">
    <w:abstractNumId w:val="20"/>
  </w:num>
  <w:num w:numId="10" w16cid:durableId="599483564">
    <w:abstractNumId w:val="23"/>
  </w:num>
  <w:num w:numId="11" w16cid:durableId="641085996">
    <w:abstractNumId w:val="35"/>
  </w:num>
  <w:num w:numId="12" w16cid:durableId="876742798">
    <w:abstractNumId w:val="4"/>
  </w:num>
  <w:num w:numId="13" w16cid:durableId="1839272166">
    <w:abstractNumId w:val="26"/>
  </w:num>
  <w:num w:numId="14" w16cid:durableId="2042627267">
    <w:abstractNumId w:val="29"/>
  </w:num>
  <w:num w:numId="15" w16cid:durableId="143281704">
    <w:abstractNumId w:val="2"/>
  </w:num>
  <w:num w:numId="16" w16cid:durableId="403647440">
    <w:abstractNumId w:val="21"/>
  </w:num>
  <w:num w:numId="17" w16cid:durableId="1777409975">
    <w:abstractNumId w:val="27"/>
  </w:num>
  <w:num w:numId="18" w16cid:durableId="1558587171">
    <w:abstractNumId w:val="34"/>
  </w:num>
  <w:num w:numId="19" w16cid:durableId="2043549155">
    <w:abstractNumId w:val="24"/>
  </w:num>
  <w:num w:numId="20" w16cid:durableId="813959072">
    <w:abstractNumId w:val="37"/>
  </w:num>
  <w:num w:numId="21" w16cid:durableId="670985455">
    <w:abstractNumId w:val="9"/>
  </w:num>
  <w:num w:numId="22" w16cid:durableId="1312712386">
    <w:abstractNumId w:val="14"/>
  </w:num>
  <w:num w:numId="23" w16cid:durableId="1554659730">
    <w:abstractNumId w:val="31"/>
  </w:num>
  <w:num w:numId="24" w16cid:durableId="1419212831">
    <w:abstractNumId w:val="28"/>
  </w:num>
  <w:num w:numId="25" w16cid:durableId="215550939">
    <w:abstractNumId w:val="22"/>
  </w:num>
  <w:num w:numId="26" w16cid:durableId="9382844">
    <w:abstractNumId w:val="32"/>
  </w:num>
  <w:num w:numId="27" w16cid:durableId="455024839">
    <w:abstractNumId w:val="30"/>
  </w:num>
  <w:num w:numId="28" w16cid:durableId="1629362142">
    <w:abstractNumId w:val="25"/>
  </w:num>
  <w:num w:numId="29" w16cid:durableId="932860204">
    <w:abstractNumId w:val="7"/>
  </w:num>
  <w:num w:numId="30" w16cid:durableId="2024043662">
    <w:abstractNumId w:val="11"/>
  </w:num>
  <w:num w:numId="31" w16cid:durableId="1432315366">
    <w:abstractNumId w:val="38"/>
  </w:num>
  <w:num w:numId="32" w16cid:durableId="449326807">
    <w:abstractNumId w:val="39"/>
  </w:num>
  <w:num w:numId="33" w16cid:durableId="1692683607">
    <w:abstractNumId w:val="5"/>
  </w:num>
  <w:num w:numId="34" w16cid:durableId="915407749">
    <w:abstractNumId w:val="8"/>
  </w:num>
  <w:num w:numId="35" w16cid:durableId="1679960153">
    <w:abstractNumId w:val="17"/>
  </w:num>
  <w:num w:numId="36" w16cid:durableId="262609307">
    <w:abstractNumId w:val="3"/>
  </w:num>
  <w:num w:numId="37" w16cid:durableId="1627662668">
    <w:abstractNumId w:val="1"/>
  </w:num>
  <w:num w:numId="38" w16cid:durableId="154566384">
    <w:abstractNumId w:val="16"/>
  </w:num>
  <w:num w:numId="39" w16cid:durableId="223373199">
    <w:abstractNumId w:val="36"/>
  </w:num>
  <w:num w:numId="40" w16cid:durableId="1983121424">
    <w:abstractNumId w:val="18"/>
  </w:num>
  <w:num w:numId="41" w16cid:durableId="38445209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19CB"/>
    <w:rsid w:val="00024D26"/>
    <w:rsid w:val="0008423D"/>
    <w:rsid w:val="000D2E15"/>
    <w:rsid w:val="00117FF3"/>
    <w:rsid w:val="001200D2"/>
    <w:rsid w:val="0013507E"/>
    <w:rsid w:val="00142787"/>
    <w:rsid w:val="00183185"/>
    <w:rsid w:val="00197F82"/>
    <w:rsid w:val="001B5921"/>
    <w:rsid w:val="002355AE"/>
    <w:rsid w:val="00267DB8"/>
    <w:rsid w:val="002A2B19"/>
    <w:rsid w:val="002E7EF5"/>
    <w:rsid w:val="002F48C8"/>
    <w:rsid w:val="00321D39"/>
    <w:rsid w:val="00372BC7"/>
    <w:rsid w:val="003751D3"/>
    <w:rsid w:val="003A41D3"/>
    <w:rsid w:val="003E5084"/>
    <w:rsid w:val="00481CB3"/>
    <w:rsid w:val="004E2974"/>
    <w:rsid w:val="004F1A71"/>
    <w:rsid w:val="00540CC8"/>
    <w:rsid w:val="00567750"/>
    <w:rsid w:val="005A0604"/>
    <w:rsid w:val="005B7865"/>
    <w:rsid w:val="005D1E27"/>
    <w:rsid w:val="005F4CF7"/>
    <w:rsid w:val="00612A31"/>
    <w:rsid w:val="006544A6"/>
    <w:rsid w:val="006A3DE2"/>
    <w:rsid w:val="006B70B7"/>
    <w:rsid w:val="006E71EE"/>
    <w:rsid w:val="006F44D0"/>
    <w:rsid w:val="00713391"/>
    <w:rsid w:val="00756A00"/>
    <w:rsid w:val="00775B50"/>
    <w:rsid w:val="00780410"/>
    <w:rsid w:val="00913248"/>
    <w:rsid w:val="00913970"/>
    <w:rsid w:val="009513D8"/>
    <w:rsid w:val="009862B7"/>
    <w:rsid w:val="00987925"/>
    <w:rsid w:val="00991C7D"/>
    <w:rsid w:val="00A0639C"/>
    <w:rsid w:val="00AE4FD4"/>
    <w:rsid w:val="00AF48A9"/>
    <w:rsid w:val="00B21B28"/>
    <w:rsid w:val="00B432B2"/>
    <w:rsid w:val="00B618CF"/>
    <w:rsid w:val="00B649A4"/>
    <w:rsid w:val="00C36D75"/>
    <w:rsid w:val="00C607D5"/>
    <w:rsid w:val="00CE5890"/>
    <w:rsid w:val="00CF2212"/>
    <w:rsid w:val="00DC2746"/>
    <w:rsid w:val="00DC7583"/>
    <w:rsid w:val="00DD3BEF"/>
    <w:rsid w:val="00DE53DA"/>
    <w:rsid w:val="00E21DD1"/>
    <w:rsid w:val="00E23FA0"/>
    <w:rsid w:val="00E25A5E"/>
    <w:rsid w:val="00E44CF0"/>
    <w:rsid w:val="00E719CB"/>
    <w:rsid w:val="00E72FD5"/>
    <w:rsid w:val="00E9166D"/>
    <w:rsid w:val="00F10A23"/>
    <w:rsid w:val="00F177AA"/>
    <w:rsid w:val="00F25A5B"/>
    <w:rsid w:val="00F37946"/>
    <w:rsid w:val="00F80A77"/>
    <w:rsid w:val="00FB0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0"/>
    <o:shapelayout v:ext="edit">
      <o:idmap v:ext="edit" data="1"/>
      <o:rules v:ext="edit">
        <o:r id="V:Rule1" type="connector" idref="#_x0000_s1063"/>
        <o:r id="V:Rule2" type="connector" idref="#_x0000_s1064"/>
      </o:rules>
    </o:shapelayout>
  </w:shapeDefaults>
  <w:decimalSymbol w:val=","/>
  <w:listSeparator w:val=";"/>
  <w14:docId w14:val="0B752F80"/>
  <w15:docId w15:val="{2376DFB2-91B6-461C-AE10-F356B00E1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19CB"/>
    <w:pPr>
      <w:spacing w:after="160" w:line="256" w:lineRule="auto"/>
    </w:pPr>
    <w:rPr>
      <w:vertAlign w:val="baseline"/>
    </w:rPr>
  </w:style>
  <w:style w:type="paragraph" w:styleId="Nadpis1">
    <w:name w:val="heading 1"/>
    <w:basedOn w:val="Normln"/>
    <w:next w:val="Normln"/>
    <w:link w:val="Nadpis1Char"/>
    <w:uiPriority w:val="9"/>
    <w:qFormat/>
    <w:rsid w:val="001427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B0EA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E719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71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719CB"/>
    <w:rPr>
      <w:rFonts w:ascii="Tahoma" w:hAnsi="Tahoma" w:cs="Tahoma"/>
      <w:sz w:val="16"/>
      <w:szCs w:val="16"/>
      <w:vertAlign w:val="baseline"/>
    </w:rPr>
  </w:style>
  <w:style w:type="character" w:customStyle="1" w:styleId="Nadpis3Char">
    <w:name w:val="Nadpis 3 Char"/>
    <w:basedOn w:val="Standardnpsmoodstavce"/>
    <w:link w:val="Nadpis3"/>
    <w:uiPriority w:val="9"/>
    <w:rsid w:val="00FB0EAF"/>
    <w:rPr>
      <w:rFonts w:asciiTheme="majorHAnsi" w:eastAsiaTheme="majorEastAsia" w:hAnsiTheme="majorHAnsi" w:cstheme="majorBidi"/>
      <w:b/>
      <w:bCs/>
      <w:color w:val="4F81BD" w:themeColor="accent1"/>
      <w:vertAlign w:val="baseline"/>
    </w:rPr>
  </w:style>
  <w:style w:type="paragraph" w:styleId="Nzev">
    <w:name w:val="Title"/>
    <w:basedOn w:val="Normln"/>
    <w:next w:val="Normln"/>
    <w:link w:val="NzevChar"/>
    <w:uiPriority w:val="10"/>
    <w:qFormat/>
    <w:rsid w:val="009139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9139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vertAlign w:val="baseline"/>
    </w:rPr>
  </w:style>
  <w:style w:type="character" w:customStyle="1" w:styleId="Nadpis1Char">
    <w:name w:val="Nadpis 1 Char"/>
    <w:basedOn w:val="Standardnpsmoodstavce"/>
    <w:link w:val="Nadpis1"/>
    <w:uiPriority w:val="9"/>
    <w:rsid w:val="001427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vertAlign w:val="baseline"/>
    </w:rPr>
  </w:style>
  <w:style w:type="paragraph" w:styleId="Bezmezer">
    <w:name w:val="No Spacing"/>
    <w:uiPriority w:val="1"/>
    <w:qFormat/>
    <w:rsid w:val="00142787"/>
    <w:pPr>
      <w:spacing w:after="0" w:line="240" w:lineRule="auto"/>
    </w:pPr>
    <w:rPr>
      <w:vertAlign w:val="baseline"/>
    </w:rPr>
  </w:style>
  <w:style w:type="paragraph" w:styleId="Zhlav">
    <w:name w:val="header"/>
    <w:basedOn w:val="Normln"/>
    <w:link w:val="ZhlavChar"/>
    <w:uiPriority w:val="99"/>
    <w:semiHidden/>
    <w:unhideWhenUsed/>
    <w:rsid w:val="00142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42787"/>
    <w:rPr>
      <w:vertAlign w:val="baseline"/>
    </w:rPr>
  </w:style>
  <w:style w:type="paragraph" w:styleId="Zpat">
    <w:name w:val="footer"/>
    <w:basedOn w:val="Normln"/>
    <w:link w:val="ZpatChar"/>
    <w:uiPriority w:val="99"/>
    <w:unhideWhenUsed/>
    <w:rsid w:val="00142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42787"/>
    <w:rPr>
      <w:vertAlign w:val="baseline"/>
    </w:rPr>
  </w:style>
  <w:style w:type="paragraph" w:styleId="Normlnweb">
    <w:name w:val="Normal (Web)"/>
    <w:basedOn w:val="Normln"/>
    <w:uiPriority w:val="99"/>
    <w:semiHidden/>
    <w:unhideWhenUsed/>
    <w:rsid w:val="00E21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E21DD1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E21D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sbozp.vubp.cz/bozp-obecne" TargetMode="External"/><Relationship Id="rId13" Type="http://schemas.openxmlformats.org/officeDocument/2006/relationships/hyperlink" Target="https://zsbozp.vubp.cz/bozp-obecne" TargetMode="External"/><Relationship Id="rId18" Type="http://schemas.openxmlformats.org/officeDocument/2006/relationships/hyperlink" Target="https://zsbozp.vubp.cz/bozp-obecn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zsbozp.vubp.cz/index.php/pracovni-podminky" TargetMode="External"/><Relationship Id="rId17" Type="http://schemas.openxmlformats.org/officeDocument/2006/relationships/hyperlink" Target="https://zsbozp.vubp.cz/index.php/zakladni-pp-bozp" TargetMode="External"/><Relationship Id="rId2" Type="http://schemas.openxmlformats.org/officeDocument/2006/relationships/styles" Target="styles.xml"/><Relationship Id="rId16" Type="http://schemas.openxmlformats.org/officeDocument/2006/relationships/hyperlink" Target="https://zsbozp.vubp.cz/index.php/technicka-bezpecnost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sbozp.vubp.cz/bozp-obecn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zsbozp.vubp.cz/index.php/pracovni-prostredi" TargetMode="External"/><Relationship Id="rId10" Type="http://schemas.openxmlformats.org/officeDocument/2006/relationships/hyperlink" Target="https://zsbozp.vubp.cz/bozp-obecne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zsbozp.vubp.cz/bozp-obecne" TargetMode="External"/><Relationship Id="rId14" Type="http://schemas.openxmlformats.org/officeDocument/2006/relationships/hyperlink" Target="https://zsbozp.vubp.cz/index.php/pracovni-prostredi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23</Pages>
  <Words>2196</Words>
  <Characters>12961</Characters>
  <Application>Microsoft Office Word</Application>
  <DocSecurity>0</DocSecurity>
  <Lines>108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Tomáš Kesler</cp:lastModifiedBy>
  <cp:revision>49</cp:revision>
  <dcterms:created xsi:type="dcterms:W3CDTF">2018-08-03T13:25:00Z</dcterms:created>
  <dcterms:modified xsi:type="dcterms:W3CDTF">2025-08-27T07:30:00Z</dcterms:modified>
</cp:coreProperties>
</file>